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EB2A3" w14:textId="6232AA43" w:rsidR="00B50058" w:rsidRPr="0041311F" w:rsidRDefault="006C26DE" w:rsidP="0041311F">
      <w:pPr>
        <w:pStyle w:val="Title"/>
        <w:rPr>
          <w:b/>
          <w:bCs/>
          <w:sz w:val="48"/>
          <w:szCs w:val="48"/>
          <w:u w:val="single"/>
        </w:rPr>
      </w:pPr>
      <w:r>
        <w:rPr>
          <w:b/>
          <w:bCs/>
          <w:sz w:val="48"/>
          <w:szCs w:val="48"/>
          <w:u w:val="single"/>
        </w:rPr>
        <w:t>Ex</w:t>
      </w:r>
      <w:r w:rsidR="00B50058" w:rsidRPr="0041311F">
        <w:rPr>
          <w:b/>
          <w:bCs/>
          <w:sz w:val="48"/>
          <w:szCs w:val="48"/>
          <w:u w:val="single"/>
        </w:rPr>
        <w:t>ample Budget Narrative</w:t>
      </w:r>
      <w:r>
        <w:rPr>
          <w:b/>
          <w:bCs/>
          <w:sz w:val="48"/>
          <w:szCs w:val="48"/>
          <w:u w:val="single"/>
        </w:rPr>
        <w:t xml:space="preserve"> for PCL Grants</w:t>
      </w:r>
    </w:p>
    <w:p w14:paraId="32305B83" w14:textId="77777777" w:rsidR="00E90EA2" w:rsidRDefault="00E90EA2">
      <w:pPr>
        <w:rPr>
          <w:rFonts w:cstheme="minorHAnsi"/>
          <w:sz w:val="24"/>
          <w:szCs w:val="24"/>
        </w:rPr>
      </w:pPr>
    </w:p>
    <w:p w14:paraId="7D25AD4F" w14:textId="5E822765" w:rsidR="00B50058" w:rsidRPr="00E90EA2" w:rsidRDefault="008F4BC3">
      <w:pPr>
        <w:rPr>
          <w:rFonts w:cstheme="minorHAnsi"/>
          <w:b/>
          <w:bCs/>
          <w:sz w:val="24"/>
          <w:szCs w:val="24"/>
        </w:rPr>
      </w:pPr>
      <w:r w:rsidRPr="00E90EA2">
        <w:rPr>
          <w:rFonts w:cstheme="minorHAnsi"/>
          <w:b/>
          <w:bCs/>
          <w:sz w:val="24"/>
          <w:szCs w:val="24"/>
        </w:rPr>
        <w:t xml:space="preserve">Calculations below based on either FTE associated cost for </w:t>
      </w:r>
      <w:r w:rsidR="00E90EA2">
        <w:rPr>
          <w:rFonts w:cstheme="minorHAnsi"/>
          <w:b/>
          <w:bCs/>
          <w:sz w:val="24"/>
          <w:szCs w:val="24"/>
        </w:rPr>
        <w:t>2.55</w:t>
      </w:r>
      <w:r w:rsidRPr="00E90EA2">
        <w:rPr>
          <w:rFonts w:cstheme="minorHAnsi"/>
          <w:b/>
          <w:bCs/>
          <w:sz w:val="24"/>
          <w:szCs w:val="24"/>
        </w:rPr>
        <w:t xml:space="preserve"> FTE in this</w:t>
      </w:r>
      <w:r w:rsidR="006C26DE">
        <w:rPr>
          <w:rFonts w:cstheme="minorHAnsi"/>
          <w:b/>
          <w:bCs/>
          <w:sz w:val="24"/>
          <w:szCs w:val="24"/>
        </w:rPr>
        <w:t xml:space="preserve"> example </w:t>
      </w:r>
      <w:r w:rsidRPr="00E90EA2">
        <w:rPr>
          <w:rFonts w:cstheme="minorHAnsi"/>
          <w:b/>
          <w:bCs/>
          <w:sz w:val="24"/>
          <w:szCs w:val="24"/>
        </w:rPr>
        <w:t xml:space="preserve">budget or for serving </w:t>
      </w:r>
      <w:r w:rsidR="0041311F" w:rsidRPr="00E90EA2">
        <w:rPr>
          <w:rFonts w:cstheme="minorHAnsi"/>
          <w:b/>
          <w:bCs/>
          <w:sz w:val="24"/>
          <w:szCs w:val="24"/>
        </w:rPr>
        <w:t>40</w:t>
      </w:r>
      <w:r w:rsidR="003E56AB" w:rsidRPr="00E90EA2">
        <w:rPr>
          <w:rFonts w:cstheme="minorHAnsi"/>
          <w:b/>
          <w:bCs/>
          <w:sz w:val="24"/>
          <w:szCs w:val="24"/>
        </w:rPr>
        <w:t xml:space="preserve"> </w:t>
      </w:r>
      <w:r w:rsidRPr="00E90EA2">
        <w:rPr>
          <w:rFonts w:cstheme="minorHAnsi"/>
          <w:b/>
          <w:bCs/>
          <w:sz w:val="24"/>
          <w:szCs w:val="24"/>
        </w:rPr>
        <w:t>youth associated with this</w:t>
      </w:r>
      <w:r w:rsidR="006C26DE">
        <w:rPr>
          <w:rFonts w:cstheme="minorHAnsi"/>
          <w:b/>
          <w:bCs/>
          <w:sz w:val="24"/>
          <w:szCs w:val="24"/>
        </w:rPr>
        <w:t xml:space="preserve"> example program.</w:t>
      </w:r>
    </w:p>
    <w:p w14:paraId="0A722373" w14:textId="023B5D71" w:rsidR="00B50058" w:rsidRPr="0041311F" w:rsidRDefault="00B50058" w:rsidP="0041311F">
      <w:pPr>
        <w:pStyle w:val="Heading1"/>
        <w:rPr>
          <w:b/>
          <w:bCs/>
          <w:u w:val="single"/>
        </w:rPr>
      </w:pPr>
      <w:r w:rsidRPr="0041311F">
        <w:rPr>
          <w:b/>
          <w:bCs/>
          <w:u w:val="single"/>
        </w:rPr>
        <w:t>Personnel</w:t>
      </w:r>
    </w:p>
    <w:p w14:paraId="35D388D8" w14:textId="04AF16DB" w:rsidR="00F902C9" w:rsidRDefault="005A482E" w:rsidP="00DA2BD2">
      <w:pPr>
        <w:pStyle w:val="ListParagraph"/>
        <w:numPr>
          <w:ilvl w:val="0"/>
          <w:numId w:val="1"/>
        </w:numPr>
        <w:rPr>
          <w:rFonts w:cstheme="minorHAnsi"/>
          <w:sz w:val="24"/>
          <w:szCs w:val="24"/>
        </w:rPr>
      </w:pPr>
      <w:r w:rsidRPr="00E90EA2">
        <w:rPr>
          <w:rFonts w:cstheme="minorHAnsi"/>
          <w:b/>
          <w:bCs/>
          <w:sz w:val="24"/>
          <w:szCs w:val="24"/>
        </w:rPr>
        <w:t>.</w:t>
      </w:r>
      <w:r w:rsidR="00F902C9" w:rsidRPr="00E90EA2">
        <w:rPr>
          <w:rFonts w:cstheme="minorHAnsi"/>
          <w:b/>
          <w:bCs/>
          <w:sz w:val="24"/>
          <w:szCs w:val="24"/>
        </w:rPr>
        <w:t>0</w:t>
      </w:r>
      <w:r w:rsidR="002C2A5C" w:rsidRPr="00E90EA2">
        <w:rPr>
          <w:rFonts w:cstheme="minorHAnsi"/>
          <w:b/>
          <w:bCs/>
          <w:sz w:val="24"/>
          <w:szCs w:val="24"/>
        </w:rPr>
        <w:t>4</w:t>
      </w:r>
      <w:r w:rsidRPr="00E90EA2">
        <w:rPr>
          <w:rFonts w:cstheme="minorHAnsi"/>
          <w:b/>
          <w:bCs/>
          <w:sz w:val="24"/>
          <w:szCs w:val="24"/>
        </w:rPr>
        <w:t xml:space="preserve"> FTE </w:t>
      </w:r>
      <w:r w:rsidR="00214D33" w:rsidRPr="00E90EA2">
        <w:rPr>
          <w:rFonts w:cstheme="minorHAnsi"/>
          <w:b/>
          <w:bCs/>
          <w:sz w:val="24"/>
          <w:szCs w:val="24"/>
        </w:rPr>
        <w:t xml:space="preserve">Program </w:t>
      </w:r>
      <w:r w:rsidR="00081C5F" w:rsidRPr="00E90EA2">
        <w:rPr>
          <w:rFonts w:cstheme="minorHAnsi"/>
          <w:b/>
          <w:bCs/>
          <w:sz w:val="24"/>
          <w:szCs w:val="24"/>
        </w:rPr>
        <w:t>Supervisor</w:t>
      </w:r>
      <w:r w:rsidR="00A53583" w:rsidRPr="00E90EA2">
        <w:rPr>
          <w:rFonts w:cstheme="minorHAnsi"/>
          <w:b/>
          <w:bCs/>
          <w:sz w:val="24"/>
          <w:szCs w:val="24"/>
        </w:rPr>
        <w:t>.</w:t>
      </w:r>
      <w:r w:rsidR="00A53583">
        <w:rPr>
          <w:rFonts w:cstheme="minorHAnsi"/>
          <w:sz w:val="24"/>
          <w:szCs w:val="24"/>
        </w:rPr>
        <w:t xml:space="preserve">  </w:t>
      </w:r>
      <w:r w:rsidR="00F902C9">
        <w:rPr>
          <w:rFonts w:cstheme="minorHAnsi"/>
          <w:sz w:val="24"/>
          <w:szCs w:val="24"/>
        </w:rPr>
        <w:t>Oversees youth services department at agency.  P</w:t>
      </w:r>
      <w:r w:rsidR="00081C5F" w:rsidRPr="00457347">
        <w:rPr>
          <w:rFonts w:cstheme="minorHAnsi"/>
          <w:sz w:val="24"/>
          <w:szCs w:val="24"/>
        </w:rPr>
        <w:t xml:space="preserve">rovides </w:t>
      </w:r>
      <w:r w:rsidR="00F902C9">
        <w:rPr>
          <w:rFonts w:cstheme="minorHAnsi"/>
          <w:sz w:val="24"/>
          <w:szCs w:val="24"/>
        </w:rPr>
        <w:t>twice monthly</w:t>
      </w:r>
      <w:r w:rsidR="00081C5F" w:rsidRPr="00457347">
        <w:rPr>
          <w:rFonts w:cstheme="minorHAnsi"/>
          <w:sz w:val="24"/>
          <w:szCs w:val="24"/>
        </w:rPr>
        <w:t xml:space="preserve"> supervision</w:t>
      </w:r>
      <w:r w:rsidR="00F902C9">
        <w:rPr>
          <w:rFonts w:cstheme="minorHAnsi"/>
          <w:sz w:val="24"/>
          <w:szCs w:val="24"/>
        </w:rPr>
        <w:t xml:space="preserve"> of program coordinator including oversight of program budget and reporting</w:t>
      </w:r>
      <w:r w:rsidR="002C2A5C">
        <w:rPr>
          <w:rFonts w:cstheme="minorHAnsi"/>
          <w:sz w:val="24"/>
          <w:szCs w:val="24"/>
        </w:rPr>
        <w:t xml:space="preserve">.  Ratio of 1 supervisor to 8 program coordinator FTE or .13 supervisor FTE per 1 coordinator (.13 supervisor FTE </w:t>
      </w:r>
      <w:r w:rsidR="006A1361">
        <w:rPr>
          <w:rFonts w:cstheme="minorHAnsi"/>
          <w:sz w:val="24"/>
          <w:szCs w:val="24"/>
        </w:rPr>
        <w:t>x</w:t>
      </w:r>
      <w:r w:rsidR="002C2A5C">
        <w:rPr>
          <w:rFonts w:cstheme="minorHAnsi"/>
          <w:sz w:val="24"/>
          <w:szCs w:val="24"/>
        </w:rPr>
        <w:t xml:space="preserve"> .31 coordinator FTE= .04 supervisor FTE allocated to PCL grant).</w:t>
      </w:r>
      <w:r w:rsidR="00F902C9">
        <w:rPr>
          <w:rFonts w:cstheme="minorHAnsi"/>
          <w:sz w:val="24"/>
          <w:szCs w:val="24"/>
        </w:rPr>
        <w:t xml:space="preserve"> </w:t>
      </w:r>
      <w:r w:rsidRPr="00457347">
        <w:rPr>
          <w:rFonts w:cstheme="minorHAnsi"/>
          <w:sz w:val="24"/>
          <w:szCs w:val="24"/>
        </w:rPr>
        <w:t xml:space="preserve">Supervisor pay is $30/hour.   </w:t>
      </w:r>
    </w:p>
    <w:p w14:paraId="7E4CB48E" w14:textId="449CFAB8" w:rsidR="00F902C9" w:rsidRDefault="00F902C9" w:rsidP="002C2A5C">
      <w:pPr>
        <w:pStyle w:val="ListParagraph"/>
        <w:numPr>
          <w:ilvl w:val="0"/>
          <w:numId w:val="1"/>
        </w:numPr>
        <w:rPr>
          <w:rFonts w:cstheme="minorHAnsi"/>
          <w:sz w:val="24"/>
          <w:szCs w:val="24"/>
        </w:rPr>
      </w:pPr>
      <w:r w:rsidRPr="00E90EA2">
        <w:rPr>
          <w:rFonts w:cstheme="minorHAnsi"/>
          <w:b/>
          <w:bCs/>
          <w:sz w:val="24"/>
          <w:szCs w:val="24"/>
        </w:rPr>
        <w:t>.</w:t>
      </w:r>
      <w:r w:rsidR="002C2A5C" w:rsidRPr="00E90EA2">
        <w:rPr>
          <w:rFonts w:cstheme="minorHAnsi"/>
          <w:b/>
          <w:bCs/>
          <w:sz w:val="24"/>
          <w:szCs w:val="24"/>
        </w:rPr>
        <w:t>3</w:t>
      </w:r>
      <w:r w:rsidR="0041311F" w:rsidRPr="00E90EA2">
        <w:rPr>
          <w:rFonts w:cstheme="minorHAnsi"/>
          <w:b/>
          <w:bCs/>
          <w:sz w:val="24"/>
          <w:szCs w:val="24"/>
        </w:rPr>
        <w:t>1</w:t>
      </w:r>
      <w:r w:rsidRPr="00E90EA2">
        <w:rPr>
          <w:rFonts w:cstheme="minorHAnsi"/>
          <w:b/>
          <w:bCs/>
          <w:sz w:val="24"/>
          <w:szCs w:val="24"/>
        </w:rPr>
        <w:t xml:space="preserve"> FTE Program Coordinator. </w:t>
      </w:r>
      <w:r>
        <w:rPr>
          <w:rFonts w:cstheme="minorHAnsi"/>
          <w:sz w:val="24"/>
          <w:szCs w:val="24"/>
        </w:rPr>
        <w:t xml:space="preserve"> Provides weekly individual and </w:t>
      </w:r>
      <w:r w:rsidR="002C2A5C">
        <w:rPr>
          <w:rFonts w:cstheme="minorHAnsi"/>
          <w:sz w:val="24"/>
          <w:szCs w:val="24"/>
        </w:rPr>
        <w:t xml:space="preserve">twice </w:t>
      </w:r>
      <w:r>
        <w:rPr>
          <w:rFonts w:cstheme="minorHAnsi"/>
          <w:sz w:val="24"/>
          <w:szCs w:val="24"/>
        </w:rPr>
        <w:t xml:space="preserve">monthly group supervision to direct service </w:t>
      </w:r>
      <w:r w:rsidR="0041311F">
        <w:rPr>
          <w:rFonts w:cstheme="minorHAnsi"/>
          <w:sz w:val="24"/>
          <w:szCs w:val="24"/>
        </w:rPr>
        <w:t xml:space="preserve">family </w:t>
      </w:r>
      <w:r>
        <w:rPr>
          <w:rFonts w:cstheme="minorHAnsi"/>
          <w:sz w:val="24"/>
          <w:szCs w:val="24"/>
        </w:rPr>
        <w:t xml:space="preserve">advocate and family support associate staff.  Ratio of 1 FTE coordinator to </w:t>
      </w:r>
      <w:r w:rsidR="002C2A5C">
        <w:rPr>
          <w:rFonts w:cstheme="minorHAnsi"/>
          <w:sz w:val="24"/>
          <w:szCs w:val="24"/>
        </w:rPr>
        <w:t>7 F</w:t>
      </w:r>
      <w:r w:rsidR="002C2A5C" w:rsidRPr="002C2A5C">
        <w:rPr>
          <w:rFonts w:cstheme="minorHAnsi"/>
          <w:sz w:val="24"/>
          <w:szCs w:val="24"/>
        </w:rPr>
        <w:t>TE direct service staff, or .1</w:t>
      </w:r>
      <w:r w:rsidR="002C2A5C">
        <w:rPr>
          <w:rFonts w:cstheme="minorHAnsi"/>
          <w:sz w:val="24"/>
          <w:szCs w:val="24"/>
        </w:rPr>
        <w:t>4</w:t>
      </w:r>
      <w:r w:rsidR="002C2A5C" w:rsidRPr="002C2A5C">
        <w:rPr>
          <w:rFonts w:cstheme="minorHAnsi"/>
          <w:sz w:val="24"/>
          <w:szCs w:val="24"/>
        </w:rPr>
        <w:t xml:space="preserve"> FTE coordinator time per 1 FTE direct service staff</w:t>
      </w:r>
      <w:r w:rsidR="002C2A5C">
        <w:rPr>
          <w:rFonts w:cstheme="minorHAnsi"/>
          <w:sz w:val="24"/>
          <w:szCs w:val="24"/>
        </w:rPr>
        <w:t xml:space="preserve"> (.14 FTE coordinator </w:t>
      </w:r>
      <w:r w:rsidR="00BA70CA">
        <w:rPr>
          <w:rFonts w:cstheme="minorHAnsi"/>
          <w:sz w:val="24"/>
          <w:szCs w:val="24"/>
        </w:rPr>
        <w:t xml:space="preserve">x </w:t>
      </w:r>
      <w:r w:rsidR="002C2A5C">
        <w:rPr>
          <w:rFonts w:cstheme="minorHAnsi"/>
          <w:sz w:val="24"/>
          <w:szCs w:val="24"/>
        </w:rPr>
        <w:t>2.2 FTE= .31 coordinator FTE)</w:t>
      </w:r>
      <w:r w:rsidR="002C2A5C" w:rsidRPr="002C2A5C">
        <w:rPr>
          <w:rFonts w:cstheme="minorHAnsi"/>
          <w:sz w:val="24"/>
          <w:szCs w:val="24"/>
        </w:rPr>
        <w:t xml:space="preserve">. </w:t>
      </w:r>
      <w:r w:rsidR="002C2A5C">
        <w:rPr>
          <w:rFonts w:cstheme="minorHAnsi"/>
          <w:sz w:val="24"/>
          <w:szCs w:val="24"/>
        </w:rPr>
        <w:t xml:space="preserve"> </w:t>
      </w:r>
      <w:r w:rsidR="0041311F">
        <w:rPr>
          <w:rFonts w:cstheme="minorHAnsi"/>
          <w:sz w:val="24"/>
          <w:szCs w:val="24"/>
        </w:rPr>
        <w:t xml:space="preserve">Also </w:t>
      </w:r>
      <w:r w:rsidR="002C2A5C">
        <w:rPr>
          <w:rFonts w:cstheme="minorHAnsi"/>
          <w:sz w:val="24"/>
          <w:szCs w:val="24"/>
        </w:rPr>
        <w:t>c</w:t>
      </w:r>
      <w:r w:rsidR="002C2A5C" w:rsidRPr="002C2A5C">
        <w:rPr>
          <w:rFonts w:cstheme="minorHAnsi"/>
          <w:sz w:val="24"/>
          <w:szCs w:val="24"/>
        </w:rPr>
        <w:t>reates grant progress reports and manages grant budgets.</w:t>
      </w:r>
      <w:r w:rsidR="00BA70CA">
        <w:rPr>
          <w:rFonts w:cstheme="minorHAnsi"/>
          <w:sz w:val="24"/>
          <w:szCs w:val="24"/>
        </w:rPr>
        <w:t xml:space="preserve"> Range of pay is $24- $27.</w:t>
      </w:r>
    </w:p>
    <w:p w14:paraId="034AE83E" w14:textId="0FE365E3" w:rsidR="0041311F" w:rsidRPr="00457347" w:rsidRDefault="0041311F" w:rsidP="0041311F">
      <w:pPr>
        <w:pStyle w:val="ListParagraph"/>
        <w:numPr>
          <w:ilvl w:val="0"/>
          <w:numId w:val="1"/>
        </w:numPr>
        <w:rPr>
          <w:rFonts w:cstheme="minorHAnsi"/>
          <w:sz w:val="24"/>
          <w:szCs w:val="24"/>
        </w:rPr>
      </w:pPr>
      <w:r w:rsidRPr="00E90EA2">
        <w:rPr>
          <w:rFonts w:cstheme="minorHAnsi"/>
          <w:b/>
          <w:bCs/>
          <w:sz w:val="24"/>
          <w:szCs w:val="24"/>
        </w:rPr>
        <w:t xml:space="preserve">2 FTE direct service Family Advocate. </w:t>
      </w:r>
      <w:r w:rsidRPr="00457347">
        <w:rPr>
          <w:rFonts w:cstheme="minorHAnsi"/>
          <w:sz w:val="24"/>
          <w:szCs w:val="24"/>
        </w:rPr>
        <w:t xml:space="preserve"> </w:t>
      </w:r>
      <w:r>
        <w:rPr>
          <w:rFonts w:cstheme="minorHAnsi"/>
          <w:sz w:val="24"/>
          <w:szCs w:val="24"/>
        </w:rPr>
        <w:t>Carries caseload of 20 youth, seeing youth at least every other week plus monthly group activities.  Range of pay is $18- 21</w:t>
      </w:r>
      <w:r w:rsidRPr="00457347">
        <w:rPr>
          <w:rFonts w:cstheme="minorHAnsi"/>
          <w:sz w:val="24"/>
          <w:szCs w:val="24"/>
        </w:rPr>
        <w:t xml:space="preserve">.  </w:t>
      </w:r>
    </w:p>
    <w:p w14:paraId="14FB2F1B" w14:textId="1EB1F8FD" w:rsidR="0041311F" w:rsidRPr="002C2A5C" w:rsidRDefault="0041311F" w:rsidP="002C2A5C">
      <w:pPr>
        <w:pStyle w:val="ListParagraph"/>
        <w:numPr>
          <w:ilvl w:val="0"/>
          <w:numId w:val="1"/>
        </w:numPr>
        <w:rPr>
          <w:rFonts w:cstheme="minorHAnsi"/>
          <w:sz w:val="24"/>
          <w:szCs w:val="24"/>
        </w:rPr>
      </w:pPr>
      <w:r w:rsidRPr="00E90EA2">
        <w:rPr>
          <w:rFonts w:cstheme="minorHAnsi"/>
          <w:b/>
          <w:bCs/>
          <w:sz w:val="24"/>
          <w:szCs w:val="24"/>
        </w:rPr>
        <w:t>.2 FTE Family Support Associate</w:t>
      </w:r>
      <w:r>
        <w:rPr>
          <w:rFonts w:cstheme="minorHAnsi"/>
          <w:sz w:val="24"/>
          <w:szCs w:val="24"/>
        </w:rPr>
        <w:t>.  Provides planning and support for monthly group events, assists with attendance tracking and data entry, assists with family/youth outreach and recruitment.  Range of pay is $15-$17.50</w:t>
      </w:r>
    </w:p>
    <w:p w14:paraId="053EAD0A" w14:textId="08634D5E" w:rsidR="0041311F" w:rsidRPr="006C26DE" w:rsidRDefault="00F902C9" w:rsidP="006C26DE">
      <w:pPr>
        <w:pStyle w:val="ListParagraph"/>
        <w:numPr>
          <w:ilvl w:val="0"/>
          <w:numId w:val="1"/>
        </w:numPr>
        <w:rPr>
          <w:rFonts w:cstheme="minorHAnsi"/>
          <w:sz w:val="24"/>
          <w:szCs w:val="24"/>
        </w:rPr>
      </w:pPr>
      <w:r>
        <w:rPr>
          <w:rFonts w:cstheme="minorHAnsi"/>
          <w:sz w:val="24"/>
          <w:szCs w:val="24"/>
        </w:rPr>
        <w:t>All b</w:t>
      </w:r>
      <w:r w:rsidR="005A482E" w:rsidRPr="00457347">
        <w:rPr>
          <w:rFonts w:cstheme="minorHAnsi"/>
          <w:sz w:val="24"/>
          <w:szCs w:val="24"/>
        </w:rPr>
        <w:t xml:space="preserve">enefits </w:t>
      </w:r>
      <w:r w:rsidR="005A482E">
        <w:rPr>
          <w:rFonts w:cstheme="minorHAnsi"/>
          <w:sz w:val="24"/>
          <w:szCs w:val="24"/>
        </w:rPr>
        <w:t xml:space="preserve">&amp; taxes </w:t>
      </w:r>
      <w:r w:rsidR="00515E32">
        <w:rPr>
          <w:rFonts w:cstheme="minorHAnsi"/>
          <w:sz w:val="24"/>
          <w:szCs w:val="24"/>
        </w:rPr>
        <w:t>are budgeted at a rate of 2</w:t>
      </w:r>
      <w:r>
        <w:rPr>
          <w:rFonts w:cstheme="minorHAnsi"/>
          <w:sz w:val="24"/>
          <w:szCs w:val="24"/>
        </w:rPr>
        <w:t>5</w:t>
      </w:r>
      <w:r w:rsidR="00515E32">
        <w:rPr>
          <w:rFonts w:cstheme="minorHAnsi"/>
          <w:sz w:val="24"/>
          <w:szCs w:val="24"/>
        </w:rPr>
        <w:t xml:space="preserve">%.  </w:t>
      </w:r>
    </w:p>
    <w:p w14:paraId="1FCE15E3" w14:textId="2CA9B2D7" w:rsidR="00B50058" w:rsidRPr="0041311F" w:rsidRDefault="00B50058" w:rsidP="0041311F">
      <w:pPr>
        <w:pStyle w:val="Heading1"/>
        <w:rPr>
          <w:b/>
          <w:bCs/>
          <w:u w:val="single"/>
        </w:rPr>
      </w:pPr>
      <w:r w:rsidRPr="0041311F">
        <w:rPr>
          <w:b/>
          <w:bCs/>
          <w:u w:val="single"/>
        </w:rPr>
        <w:t>Contracted Program Services</w:t>
      </w:r>
    </w:p>
    <w:p w14:paraId="6685BAA8" w14:textId="7FCF835E" w:rsidR="00B50058" w:rsidRDefault="00E90EA2" w:rsidP="00E90EA2">
      <w:pPr>
        <w:pStyle w:val="ListParagraph"/>
        <w:numPr>
          <w:ilvl w:val="0"/>
          <w:numId w:val="2"/>
        </w:numPr>
        <w:rPr>
          <w:rFonts w:cstheme="minorHAnsi"/>
          <w:sz w:val="24"/>
          <w:szCs w:val="24"/>
        </w:rPr>
      </w:pPr>
      <w:r w:rsidRPr="00E90EA2">
        <w:rPr>
          <w:rFonts w:cstheme="minorHAnsi"/>
          <w:b/>
          <w:bCs/>
          <w:sz w:val="24"/>
          <w:szCs w:val="24"/>
        </w:rPr>
        <w:t xml:space="preserve">Mental Health Consultation: </w:t>
      </w:r>
      <w:r w:rsidR="00B50058" w:rsidRPr="00E90EA2">
        <w:rPr>
          <w:rFonts w:cstheme="minorHAnsi"/>
          <w:sz w:val="24"/>
          <w:szCs w:val="24"/>
        </w:rPr>
        <w:t xml:space="preserve">To help support staff and families we serve, we have contracted with mental health therapist to provide group and individual mental health consultation, </w:t>
      </w:r>
      <w:proofErr w:type="gramStart"/>
      <w:r w:rsidR="00B50058" w:rsidRPr="00E90EA2">
        <w:rPr>
          <w:rFonts w:cstheme="minorHAnsi"/>
          <w:sz w:val="24"/>
          <w:szCs w:val="24"/>
        </w:rPr>
        <w:t>information</w:t>
      </w:r>
      <w:proofErr w:type="gramEnd"/>
      <w:r w:rsidR="00B50058" w:rsidRPr="00E90EA2">
        <w:rPr>
          <w:rFonts w:cstheme="minorHAnsi"/>
          <w:sz w:val="24"/>
          <w:szCs w:val="24"/>
        </w:rPr>
        <w:t xml:space="preserve"> and referral.  Total $2,300 for contract ($100 * 23 </w:t>
      </w:r>
      <w:proofErr w:type="gramStart"/>
      <w:r w:rsidR="00B50058" w:rsidRPr="00E90EA2">
        <w:rPr>
          <w:rFonts w:cstheme="minorHAnsi"/>
          <w:sz w:val="24"/>
          <w:szCs w:val="24"/>
        </w:rPr>
        <w:t>hours)=</w:t>
      </w:r>
      <w:proofErr w:type="gramEnd"/>
      <w:r w:rsidR="00B50058" w:rsidRPr="00E90EA2">
        <w:rPr>
          <w:rFonts w:cstheme="minorHAnsi"/>
          <w:sz w:val="24"/>
          <w:szCs w:val="24"/>
        </w:rPr>
        <w:t xml:space="preserve"> $2,300</w:t>
      </w:r>
    </w:p>
    <w:p w14:paraId="6E7D78C0" w14:textId="113FB74B" w:rsidR="00E90EA2" w:rsidRPr="006C26DE" w:rsidRDefault="00E90EA2" w:rsidP="006C26DE">
      <w:pPr>
        <w:pStyle w:val="ListParagraph"/>
        <w:numPr>
          <w:ilvl w:val="0"/>
          <w:numId w:val="2"/>
        </w:numPr>
        <w:rPr>
          <w:rFonts w:cstheme="minorHAnsi"/>
          <w:sz w:val="24"/>
          <w:szCs w:val="24"/>
        </w:rPr>
      </w:pPr>
      <w:r w:rsidRPr="00E90EA2">
        <w:rPr>
          <w:rFonts w:cstheme="minorHAnsi"/>
          <w:b/>
          <w:bCs/>
          <w:sz w:val="24"/>
          <w:szCs w:val="24"/>
        </w:rPr>
        <w:t>Translation &amp; Interpretation:</w:t>
      </w:r>
      <w:r>
        <w:rPr>
          <w:rFonts w:cstheme="minorHAnsi"/>
          <w:sz w:val="24"/>
          <w:szCs w:val="24"/>
        </w:rPr>
        <w:t xml:space="preserve">  Our current direct service staff speak Spanish and English.  We frequently serve youth and families that speak other languages such as Vietnamese.  We contract for translation of written materials we provide to families and for interpretation at family events.  We estimate up to $3000 based on past costs for some written materials ($500) and interpretation at events ($800 * 4= $3200).</w:t>
      </w:r>
    </w:p>
    <w:p w14:paraId="22C1CE79" w14:textId="5E5B4546" w:rsidR="00B50058" w:rsidRPr="00E90EA2" w:rsidRDefault="00B50058" w:rsidP="00E90EA2">
      <w:pPr>
        <w:pStyle w:val="Heading1"/>
        <w:rPr>
          <w:b/>
          <w:bCs/>
          <w:u w:val="single"/>
        </w:rPr>
      </w:pPr>
      <w:r w:rsidRPr="00E90EA2">
        <w:rPr>
          <w:b/>
          <w:bCs/>
          <w:u w:val="single"/>
        </w:rPr>
        <w:t>Other Program Expenses</w:t>
      </w:r>
    </w:p>
    <w:p w14:paraId="65D0E603" w14:textId="3B31DAFB" w:rsidR="00780617" w:rsidRPr="00B50058" w:rsidRDefault="004B2D95" w:rsidP="00E90EA2">
      <w:pPr>
        <w:pStyle w:val="BodyText"/>
        <w:numPr>
          <w:ilvl w:val="0"/>
          <w:numId w:val="3"/>
        </w:numPr>
        <w:tabs>
          <w:tab w:val="left" w:pos="720"/>
        </w:tabs>
        <w:rPr>
          <w:rFonts w:asciiTheme="minorHAnsi" w:hAnsiTheme="minorHAnsi" w:cstheme="minorHAnsi"/>
          <w:sz w:val="24"/>
        </w:rPr>
      </w:pPr>
      <w:r w:rsidRPr="00E90EA2">
        <w:rPr>
          <w:rFonts w:asciiTheme="minorHAnsi" w:hAnsiTheme="minorHAnsi" w:cstheme="minorHAnsi"/>
          <w:b/>
          <w:bCs/>
          <w:sz w:val="24"/>
        </w:rPr>
        <w:t>P</w:t>
      </w:r>
      <w:r w:rsidR="00780617" w:rsidRPr="00E90EA2">
        <w:rPr>
          <w:rFonts w:asciiTheme="minorHAnsi" w:hAnsiTheme="minorHAnsi" w:cstheme="minorHAnsi"/>
          <w:b/>
          <w:bCs/>
          <w:sz w:val="24"/>
        </w:rPr>
        <w:t>rogram supplies</w:t>
      </w:r>
      <w:r w:rsidRPr="00E90EA2">
        <w:rPr>
          <w:rFonts w:asciiTheme="minorHAnsi" w:hAnsiTheme="minorHAnsi" w:cstheme="minorHAnsi"/>
          <w:b/>
          <w:bCs/>
          <w:sz w:val="24"/>
        </w:rPr>
        <w:t xml:space="preserve"> for groups and events</w:t>
      </w:r>
      <w:r w:rsidR="00E90EA2">
        <w:rPr>
          <w:rFonts w:asciiTheme="minorHAnsi" w:hAnsiTheme="minorHAnsi" w:cstheme="minorHAnsi"/>
          <w:sz w:val="24"/>
        </w:rPr>
        <w:t>:</w:t>
      </w:r>
      <w:r w:rsidR="00780617" w:rsidRPr="00B50058">
        <w:rPr>
          <w:rFonts w:asciiTheme="minorHAnsi" w:hAnsiTheme="minorHAnsi" w:cstheme="minorHAnsi"/>
          <w:sz w:val="24"/>
        </w:rPr>
        <w:t xml:space="preserve"> </w:t>
      </w:r>
      <w:r w:rsidR="007250D5">
        <w:rPr>
          <w:rFonts w:asciiTheme="minorHAnsi" w:hAnsiTheme="minorHAnsi" w:cstheme="minorHAnsi"/>
          <w:sz w:val="24"/>
        </w:rPr>
        <w:t xml:space="preserve"> </w:t>
      </w:r>
      <w:r w:rsidR="003E0F7A">
        <w:rPr>
          <w:rFonts w:asciiTheme="minorHAnsi" w:hAnsiTheme="minorHAnsi" w:cstheme="minorHAnsi"/>
          <w:sz w:val="24"/>
        </w:rPr>
        <w:t>Supplies for</w:t>
      </w:r>
      <w:r w:rsidR="00780617" w:rsidRPr="00B50058">
        <w:rPr>
          <w:rFonts w:asciiTheme="minorHAnsi" w:hAnsiTheme="minorHAnsi" w:cstheme="minorHAnsi"/>
          <w:sz w:val="24"/>
        </w:rPr>
        <w:t xml:space="preserve"> youth activities (i.e., toys, binders, notebooks, pens, sticky notes, </w:t>
      </w:r>
      <w:r w:rsidR="003E0F7A">
        <w:rPr>
          <w:rFonts w:asciiTheme="minorHAnsi" w:hAnsiTheme="minorHAnsi" w:cstheme="minorHAnsi"/>
          <w:sz w:val="24"/>
        </w:rPr>
        <w:t>books, art supplies,</w:t>
      </w:r>
      <w:r w:rsidR="00780617" w:rsidRPr="00B50058">
        <w:rPr>
          <w:rFonts w:asciiTheme="minorHAnsi" w:hAnsiTheme="minorHAnsi" w:cstheme="minorHAnsi"/>
          <w:sz w:val="24"/>
        </w:rPr>
        <w:t xml:space="preserve"> sports equipment</w:t>
      </w:r>
      <w:r w:rsidR="0078392B">
        <w:rPr>
          <w:rFonts w:asciiTheme="minorHAnsi" w:hAnsiTheme="minorHAnsi" w:cstheme="minorHAnsi"/>
          <w:sz w:val="24"/>
        </w:rPr>
        <w:t>, masks, hand sanitizer,</w:t>
      </w:r>
      <w:r w:rsidR="00780617" w:rsidRPr="00B50058">
        <w:rPr>
          <w:rFonts w:asciiTheme="minorHAnsi" w:hAnsiTheme="minorHAnsi" w:cstheme="minorHAnsi"/>
          <w:sz w:val="24"/>
        </w:rPr>
        <w:t xml:space="preserve"> and other supplies that will be used to benefit </w:t>
      </w:r>
      <w:r w:rsidRPr="00B50058">
        <w:rPr>
          <w:rFonts w:asciiTheme="minorHAnsi" w:hAnsiTheme="minorHAnsi" w:cstheme="minorHAnsi"/>
          <w:sz w:val="24"/>
        </w:rPr>
        <w:t>youth</w:t>
      </w:r>
      <w:r w:rsidR="00780617" w:rsidRPr="00B50058">
        <w:rPr>
          <w:rFonts w:asciiTheme="minorHAnsi" w:hAnsiTheme="minorHAnsi" w:cstheme="minorHAnsi"/>
          <w:sz w:val="24"/>
        </w:rPr>
        <w:t xml:space="preserve"> activities). We expect to spend $</w:t>
      </w:r>
      <w:r w:rsidR="0078392B">
        <w:rPr>
          <w:rFonts w:asciiTheme="minorHAnsi" w:hAnsiTheme="minorHAnsi" w:cstheme="minorHAnsi"/>
          <w:sz w:val="24"/>
        </w:rPr>
        <w:t>40</w:t>
      </w:r>
      <w:r w:rsidR="00780617" w:rsidRPr="00B50058">
        <w:rPr>
          <w:rFonts w:asciiTheme="minorHAnsi" w:hAnsiTheme="minorHAnsi" w:cstheme="minorHAnsi"/>
          <w:sz w:val="24"/>
        </w:rPr>
        <w:t xml:space="preserve"> per youth and we will serve </w:t>
      </w:r>
      <w:r w:rsidR="00E90EA2">
        <w:rPr>
          <w:rFonts w:asciiTheme="minorHAnsi" w:hAnsiTheme="minorHAnsi" w:cstheme="minorHAnsi"/>
          <w:sz w:val="24"/>
        </w:rPr>
        <w:t>4</w:t>
      </w:r>
      <w:r w:rsidR="006D7834">
        <w:rPr>
          <w:rFonts w:asciiTheme="minorHAnsi" w:hAnsiTheme="minorHAnsi" w:cstheme="minorHAnsi"/>
          <w:sz w:val="24"/>
        </w:rPr>
        <w:t>0</w:t>
      </w:r>
      <w:r w:rsidR="00780617" w:rsidRPr="00B50058">
        <w:rPr>
          <w:rFonts w:asciiTheme="minorHAnsi" w:hAnsiTheme="minorHAnsi" w:cstheme="minorHAnsi"/>
          <w:sz w:val="24"/>
        </w:rPr>
        <w:t xml:space="preserve"> youth with PCL funds= $</w:t>
      </w:r>
      <w:r w:rsidR="00E90EA2">
        <w:rPr>
          <w:rFonts w:asciiTheme="minorHAnsi" w:hAnsiTheme="minorHAnsi" w:cstheme="minorHAnsi"/>
          <w:sz w:val="24"/>
        </w:rPr>
        <w:t>1</w:t>
      </w:r>
      <w:r w:rsidR="000256BC">
        <w:rPr>
          <w:rFonts w:asciiTheme="minorHAnsi" w:hAnsiTheme="minorHAnsi" w:cstheme="minorHAnsi"/>
          <w:sz w:val="24"/>
        </w:rPr>
        <w:t>6</w:t>
      </w:r>
      <w:r w:rsidR="00E90EA2">
        <w:rPr>
          <w:rFonts w:asciiTheme="minorHAnsi" w:hAnsiTheme="minorHAnsi" w:cstheme="minorHAnsi"/>
          <w:sz w:val="24"/>
        </w:rPr>
        <w:t>00</w:t>
      </w:r>
      <w:r w:rsidR="00114F03">
        <w:rPr>
          <w:rFonts w:asciiTheme="minorHAnsi" w:hAnsiTheme="minorHAnsi" w:cstheme="minorHAnsi"/>
          <w:sz w:val="24"/>
        </w:rPr>
        <w:t xml:space="preserve">. </w:t>
      </w:r>
    </w:p>
    <w:p w14:paraId="1A14E4AC" w14:textId="77777777" w:rsidR="00780617" w:rsidRPr="00B50058" w:rsidRDefault="00780617" w:rsidP="00780617">
      <w:pPr>
        <w:pStyle w:val="BodyText"/>
        <w:tabs>
          <w:tab w:val="left" w:pos="720"/>
        </w:tabs>
        <w:rPr>
          <w:rFonts w:asciiTheme="minorHAnsi" w:hAnsiTheme="minorHAnsi" w:cstheme="minorHAnsi"/>
          <w:sz w:val="24"/>
        </w:rPr>
      </w:pPr>
    </w:p>
    <w:p w14:paraId="2FD046E0" w14:textId="42557010" w:rsidR="00780617" w:rsidRPr="00B50058" w:rsidRDefault="00780617" w:rsidP="0078392B">
      <w:pPr>
        <w:pStyle w:val="BodyText"/>
        <w:numPr>
          <w:ilvl w:val="0"/>
          <w:numId w:val="3"/>
        </w:numPr>
        <w:tabs>
          <w:tab w:val="left" w:pos="720"/>
        </w:tabs>
        <w:rPr>
          <w:rFonts w:asciiTheme="minorHAnsi" w:hAnsiTheme="minorHAnsi" w:cstheme="minorHAnsi"/>
          <w:sz w:val="24"/>
        </w:rPr>
      </w:pPr>
      <w:r w:rsidRPr="0078392B">
        <w:rPr>
          <w:rFonts w:asciiTheme="minorHAnsi" w:hAnsiTheme="minorHAnsi" w:cstheme="minorHAnsi"/>
          <w:b/>
          <w:bCs/>
          <w:sz w:val="24"/>
        </w:rPr>
        <w:t>Client food and snacks</w:t>
      </w:r>
      <w:r w:rsidR="0078392B">
        <w:rPr>
          <w:rFonts w:asciiTheme="minorHAnsi" w:hAnsiTheme="minorHAnsi" w:cstheme="minorHAnsi"/>
          <w:sz w:val="24"/>
        </w:rPr>
        <w:t xml:space="preserve">: </w:t>
      </w:r>
      <w:r w:rsidRPr="00B50058">
        <w:rPr>
          <w:rFonts w:asciiTheme="minorHAnsi" w:hAnsiTheme="minorHAnsi" w:cstheme="minorHAnsi"/>
          <w:sz w:val="24"/>
        </w:rPr>
        <w:t xml:space="preserve"> </w:t>
      </w:r>
      <w:r w:rsidR="003E0F7A">
        <w:rPr>
          <w:rFonts w:asciiTheme="minorHAnsi" w:hAnsiTheme="minorHAnsi" w:cstheme="minorHAnsi"/>
          <w:sz w:val="24"/>
        </w:rPr>
        <w:t>F</w:t>
      </w:r>
      <w:r w:rsidRPr="00B50058">
        <w:rPr>
          <w:rFonts w:asciiTheme="minorHAnsi" w:hAnsiTheme="minorHAnsi" w:cstheme="minorHAnsi"/>
          <w:sz w:val="24"/>
        </w:rPr>
        <w:t xml:space="preserve">ood </w:t>
      </w:r>
      <w:r w:rsidR="003E0F7A">
        <w:rPr>
          <w:rFonts w:asciiTheme="minorHAnsi" w:hAnsiTheme="minorHAnsi" w:cstheme="minorHAnsi"/>
          <w:sz w:val="24"/>
        </w:rPr>
        <w:t xml:space="preserve">for group activities with </w:t>
      </w:r>
      <w:r w:rsidRPr="00B50058">
        <w:rPr>
          <w:rFonts w:asciiTheme="minorHAnsi" w:hAnsiTheme="minorHAnsi" w:cstheme="minorHAnsi"/>
          <w:sz w:val="24"/>
        </w:rPr>
        <w:t>youth and families.  We expect to spend $</w:t>
      </w:r>
      <w:r w:rsidR="007312D7" w:rsidRPr="00B50058">
        <w:rPr>
          <w:rFonts w:asciiTheme="minorHAnsi" w:hAnsiTheme="minorHAnsi" w:cstheme="minorHAnsi"/>
          <w:sz w:val="24"/>
        </w:rPr>
        <w:t>75</w:t>
      </w:r>
      <w:r w:rsidRPr="00B50058">
        <w:rPr>
          <w:rFonts w:asciiTheme="minorHAnsi" w:hAnsiTheme="minorHAnsi" w:cstheme="minorHAnsi"/>
          <w:sz w:val="24"/>
        </w:rPr>
        <w:t xml:space="preserve"> per group session </w:t>
      </w:r>
      <w:r w:rsidR="00CB0C82" w:rsidRPr="00B50058">
        <w:rPr>
          <w:rFonts w:asciiTheme="minorHAnsi" w:hAnsiTheme="minorHAnsi" w:cstheme="minorHAnsi"/>
          <w:sz w:val="24"/>
        </w:rPr>
        <w:t>*</w:t>
      </w:r>
      <w:r w:rsidR="0078392B">
        <w:rPr>
          <w:rFonts w:asciiTheme="minorHAnsi" w:hAnsiTheme="minorHAnsi" w:cstheme="minorHAnsi"/>
          <w:sz w:val="24"/>
        </w:rPr>
        <w:t>20</w:t>
      </w:r>
      <w:r w:rsidRPr="00B50058">
        <w:rPr>
          <w:rFonts w:asciiTheme="minorHAnsi" w:hAnsiTheme="minorHAnsi" w:cstheme="minorHAnsi"/>
          <w:sz w:val="24"/>
        </w:rPr>
        <w:t xml:space="preserve"> groups = $</w:t>
      </w:r>
      <w:r w:rsidR="0078392B">
        <w:rPr>
          <w:rFonts w:asciiTheme="minorHAnsi" w:hAnsiTheme="minorHAnsi" w:cstheme="minorHAnsi"/>
          <w:sz w:val="24"/>
        </w:rPr>
        <w:t>1500</w:t>
      </w:r>
      <w:r w:rsidRPr="00B50058">
        <w:rPr>
          <w:rFonts w:asciiTheme="minorHAnsi" w:hAnsiTheme="minorHAnsi" w:cstheme="minorHAnsi"/>
          <w:sz w:val="24"/>
        </w:rPr>
        <w:t xml:space="preserve">. </w:t>
      </w:r>
      <w:r w:rsidR="00B50058" w:rsidRPr="00B50058">
        <w:rPr>
          <w:rFonts w:asciiTheme="minorHAnsi" w:hAnsiTheme="minorHAnsi" w:cstheme="minorHAnsi"/>
          <w:sz w:val="24"/>
        </w:rPr>
        <w:t xml:space="preserve"> </w:t>
      </w:r>
    </w:p>
    <w:p w14:paraId="3BCBF5D3" w14:textId="77777777" w:rsidR="00780617" w:rsidRPr="00B50058" w:rsidRDefault="00780617" w:rsidP="00780617">
      <w:pPr>
        <w:pStyle w:val="BodyText"/>
        <w:tabs>
          <w:tab w:val="left" w:pos="720"/>
        </w:tabs>
        <w:rPr>
          <w:rFonts w:asciiTheme="minorHAnsi" w:hAnsiTheme="minorHAnsi" w:cstheme="minorHAnsi"/>
          <w:sz w:val="24"/>
        </w:rPr>
      </w:pPr>
      <w:r w:rsidRPr="00B50058">
        <w:rPr>
          <w:rFonts w:asciiTheme="minorHAnsi" w:hAnsiTheme="minorHAnsi" w:cstheme="minorHAnsi"/>
          <w:sz w:val="24"/>
        </w:rPr>
        <w:tab/>
      </w:r>
    </w:p>
    <w:p w14:paraId="1AA260B1" w14:textId="41584DB5" w:rsidR="00780617" w:rsidRDefault="004B2D95" w:rsidP="0078392B">
      <w:pPr>
        <w:pStyle w:val="BodyText"/>
        <w:numPr>
          <w:ilvl w:val="0"/>
          <w:numId w:val="3"/>
        </w:numPr>
        <w:tabs>
          <w:tab w:val="left" w:pos="720"/>
        </w:tabs>
        <w:rPr>
          <w:rFonts w:asciiTheme="minorHAnsi" w:hAnsiTheme="minorHAnsi" w:cstheme="minorHAnsi"/>
          <w:sz w:val="24"/>
          <w:shd w:val="clear" w:color="auto" w:fill="BDD6EE" w:themeFill="accent5" w:themeFillTint="66"/>
        </w:rPr>
      </w:pPr>
      <w:r w:rsidRPr="0078392B">
        <w:rPr>
          <w:rFonts w:asciiTheme="minorHAnsi" w:hAnsiTheme="minorHAnsi" w:cstheme="minorHAnsi"/>
          <w:b/>
          <w:bCs/>
          <w:sz w:val="24"/>
        </w:rPr>
        <w:t>Client</w:t>
      </w:r>
      <w:r w:rsidR="00780617" w:rsidRPr="0078392B">
        <w:rPr>
          <w:rFonts w:asciiTheme="minorHAnsi" w:hAnsiTheme="minorHAnsi" w:cstheme="minorHAnsi"/>
          <w:b/>
          <w:bCs/>
          <w:sz w:val="24"/>
        </w:rPr>
        <w:t xml:space="preserve"> assistance</w:t>
      </w:r>
      <w:r w:rsidR="0078392B">
        <w:rPr>
          <w:rFonts w:asciiTheme="minorHAnsi" w:hAnsiTheme="minorHAnsi" w:cstheme="minorHAnsi"/>
          <w:sz w:val="24"/>
        </w:rPr>
        <w:t xml:space="preserve">: </w:t>
      </w:r>
      <w:r w:rsidR="003E0F7A">
        <w:rPr>
          <w:rFonts w:asciiTheme="minorHAnsi" w:hAnsiTheme="minorHAnsi" w:cstheme="minorHAnsi"/>
          <w:sz w:val="24"/>
        </w:rPr>
        <w:t>G</w:t>
      </w:r>
      <w:r w:rsidR="00780617" w:rsidRPr="00B50058">
        <w:rPr>
          <w:rFonts w:asciiTheme="minorHAnsi" w:hAnsiTheme="minorHAnsi" w:cstheme="minorHAnsi"/>
          <w:sz w:val="24"/>
        </w:rPr>
        <w:t xml:space="preserve">ift cards, </w:t>
      </w:r>
      <w:r w:rsidR="0078392B">
        <w:rPr>
          <w:rFonts w:asciiTheme="minorHAnsi" w:hAnsiTheme="minorHAnsi" w:cstheme="minorHAnsi"/>
          <w:sz w:val="24"/>
        </w:rPr>
        <w:t xml:space="preserve">groceries, household cleaning supplies, school supplies, utility assistance, personal care items, transportation, clothing, </w:t>
      </w:r>
      <w:r w:rsidR="00780617" w:rsidRPr="00B50058">
        <w:rPr>
          <w:rFonts w:asciiTheme="minorHAnsi" w:hAnsiTheme="minorHAnsi" w:cstheme="minorHAnsi"/>
          <w:sz w:val="24"/>
        </w:rPr>
        <w:t>and other</w:t>
      </w:r>
      <w:r w:rsidR="0078392B">
        <w:rPr>
          <w:rFonts w:asciiTheme="minorHAnsi" w:hAnsiTheme="minorHAnsi" w:cstheme="minorHAnsi"/>
          <w:sz w:val="24"/>
        </w:rPr>
        <w:t xml:space="preserve"> assistance to address</w:t>
      </w:r>
      <w:r w:rsidR="00780617" w:rsidRPr="00B50058">
        <w:rPr>
          <w:rFonts w:asciiTheme="minorHAnsi" w:hAnsiTheme="minorHAnsi" w:cstheme="minorHAnsi"/>
          <w:sz w:val="24"/>
        </w:rPr>
        <w:t xml:space="preserve"> family's ongoing basic needs. </w:t>
      </w:r>
      <w:r w:rsidR="0078392B">
        <w:rPr>
          <w:rFonts w:asciiTheme="minorHAnsi" w:hAnsiTheme="minorHAnsi" w:cstheme="minorHAnsi"/>
          <w:sz w:val="24"/>
        </w:rPr>
        <w:t>Budgeted $250 per family= $250*40= $10,000.</w:t>
      </w:r>
    </w:p>
    <w:p w14:paraId="3850BF67" w14:textId="77777777" w:rsidR="0078392B" w:rsidRPr="00C66545" w:rsidRDefault="0078392B" w:rsidP="00780617">
      <w:pPr>
        <w:pStyle w:val="BodyText"/>
        <w:tabs>
          <w:tab w:val="left" w:pos="720"/>
        </w:tabs>
        <w:rPr>
          <w:rFonts w:asciiTheme="minorHAnsi" w:hAnsiTheme="minorHAnsi" w:cstheme="minorHAnsi"/>
          <w:sz w:val="24"/>
        </w:rPr>
      </w:pPr>
    </w:p>
    <w:p w14:paraId="7DB4E2D8" w14:textId="028CDACC" w:rsidR="00540EA1" w:rsidRDefault="00C66545" w:rsidP="00037D9C">
      <w:pPr>
        <w:pStyle w:val="BodyText"/>
        <w:numPr>
          <w:ilvl w:val="0"/>
          <w:numId w:val="3"/>
        </w:numPr>
        <w:tabs>
          <w:tab w:val="left" w:pos="720"/>
        </w:tabs>
        <w:rPr>
          <w:rFonts w:asciiTheme="minorHAnsi" w:hAnsiTheme="minorHAnsi" w:cstheme="minorHAnsi"/>
          <w:sz w:val="24"/>
        </w:rPr>
      </w:pPr>
      <w:r w:rsidRPr="00037D9C">
        <w:rPr>
          <w:rFonts w:asciiTheme="minorHAnsi" w:hAnsiTheme="minorHAnsi" w:cstheme="minorHAnsi"/>
          <w:b/>
          <w:bCs/>
          <w:sz w:val="24"/>
        </w:rPr>
        <w:t>Youth Incentives</w:t>
      </w:r>
      <w:r w:rsidR="00037D9C" w:rsidRPr="00037D9C">
        <w:rPr>
          <w:rFonts w:asciiTheme="minorHAnsi" w:hAnsiTheme="minorHAnsi" w:cstheme="minorHAnsi"/>
          <w:b/>
          <w:bCs/>
          <w:sz w:val="24"/>
        </w:rPr>
        <w:t xml:space="preserve">:  </w:t>
      </w:r>
      <w:r w:rsidR="00037D9C">
        <w:rPr>
          <w:rFonts w:asciiTheme="minorHAnsi" w:hAnsiTheme="minorHAnsi" w:cstheme="minorHAnsi"/>
          <w:sz w:val="24"/>
        </w:rPr>
        <w:t>C</w:t>
      </w:r>
      <w:r>
        <w:rPr>
          <w:rFonts w:asciiTheme="minorHAnsi" w:hAnsiTheme="minorHAnsi" w:cstheme="minorHAnsi"/>
          <w:sz w:val="24"/>
        </w:rPr>
        <w:t>are packages to students to recognize their</w:t>
      </w:r>
      <w:r w:rsidR="003E0F7A">
        <w:rPr>
          <w:rFonts w:asciiTheme="minorHAnsi" w:hAnsiTheme="minorHAnsi" w:cstheme="minorHAnsi"/>
          <w:sz w:val="24"/>
        </w:rPr>
        <w:t xml:space="preserve"> program</w:t>
      </w:r>
      <w:r>
        <w:rPr>
          <w:rFonts w:asciiTheme="minorHAnsi" w:hAnsiTheme="minorHAnsi" w:cstheme="minorHAnsi"/>
          <w:sz w:val="24"/>
        </w:rPr>
        <w:t xml:space="preserve"> participation.  </w:t>
      </w:r>
      <w:r w:rsidR="003E0F7A">
        <w:rPr>
          <w:rFonts w:asciiTheme="minorHAnsi" w:hAnsiTheme="minorHAnsi" w:cstheme="minorHAnsi"/>
          <w:sz w:val="24"/>
        </w:rPr>
        <w:t>Items</w:t>
      </w:r>
      <w:r w:rsidR="002E7F37">
        <w:rPr>
          <w:rFonts w:asciiTheme="minorHAnsi" w:hAnsiTheme="minorHAnsi" w:cstheme="minorHAnsi"/>
          <w:sz w:val="24"/>
        </w:rPr>
        <w:t xml:space="preserve"> such headphones, notebooks, paper, pencils, </w:t>
      </w:r>
      <w:r w:rsidR="00524C2F">
        <w:rPr>
          <w:rFonts w:asciiTheme="minorHAnsi" w:hAnsiTheme="minorHAnsi" w:cstheme="minorHAnsi"/>
          <w:sz w:val="24"/>
        </w:rPr>
        <w:t>markers, colored pencils, scissors, glue sticks, folders, backpacks</w:t>
      </w:r>
      <w:r w:rsidR="0001507D">
        <w:rPr>
          <w:rFonts w:asciiTheme="minorHAnsi" w:hAnsiTheme="minorHAnsi" w:cstheme="minorHAnsi"/>
          <w:sz w:val="24"/>
        </w:rPr>
        <w:t>, water bottles, and $20 gift card for supplies of their choice</w:t>
      </w:r>
      <w:r w:rsidR="00524C2F">
        <w:rPr>
          <w:rFonts w:asciiTheme="minorHAnsi" w:hAnsiTheme="minorHAnsi" w:cstheme="minorHAnsi"/>
          <w:sz w:val="24"/>
        </w:rPr>
        <w:t xml:space="preserve">.  </w:t>
      </w:r>
      <w:r w:rsidR="00037D9C" w:rsidRPr="00037D9C">
        <w:rPr>
          <w:rFonts w:asciiTheme="minorHAnsi" w:hAnsiTheme="minorHAnsi" w:cstheme="minorHAnsi"/>
          <w:sz w:val="24"/>
        </w:rPr>
        <w:t>$50/youth x 40 youth= $2,000</w:t>
      </w:r>
    </w:p>
    <w:p w14:paraId="693AD73F" w14:textId="77777777" w:rsidR="002E7F37" w:rsidRPr="00C66545" w:rsidRDefault="002E7F37" w:rsidP="00780617">
      <w:pPr>
        <w:pStyle w:val="BodyText"/>
        <w:tabs>
          <w:tab w:val="left" w:pos="720"/>
        </w:tabs>
        <w:rPr>
          <w:rFonts w:asciiTheme="minorHAnsi" w:hAnsiTheme="minorHAnsi" w:cstheme="minorHAnsi"/>
          <w:sz w:val="24"/>
        </w:rPr>
      </w:pPr>
    </w:p>
    <w:p w14:paraId="390F0CFF" w14:textId="79098955" w:rsidR="00780617" w:rsidRPr="00B50058" w:rsidRDefault="0020182A" w:rsidP="00037D9C">
      <w:pPr>
        <w:pStyle w:val="BodyText"/>
        <w:numPr>
          <w:ilvl w:val="0"/>
          <w:numId w:val="3"/>
        </w:numPr>
        <w:tabs>
          <w:tab w:val="left" w:pos="720"/>
        </w:tabs>
        <w:rPr>
          <w:rFonts w:asciiTheme="minorHAnsi" w:hAnsiTheme="minorHAnsi" w:cstheme="minorHAnsi"/>
          <w:sz w:val="24"/>
        </w:rPr>
      </w:pPr>
      <w:r w:rsidRPr="00037D9C">
        <w:rPr>
          <w:rFonts w:asciiTheme="minorHAnsi" w:hAnsiTheme="minorHAnsi" w:cstheme="minorHAnsi"/>
          <w:b/>
          <w:bCs/>
          <w:sz w:val="24"/>
        </w:rPr>
        <w:t>M</w:t>
      </w:r>
      <w:r w:rsidR="00780617" w:rsidRPr="00037D9C">
        <w:rPr>
          <w:rFonts w:asciiTheme="minorHAnsi" w:hAnsiTheme="minorHAnsi" w:cstheme="minorHAnsi"/>
          <w:b/>
          <w:bCs/>
          <w:sz w:val="24"/>
        </w:rPr>
        <w:t>ileage -</w:t>
      </w:r>
      <w:r w:rsidR="00780617" w:rsidRPr="00B50058">
        <w:rPr>
          <w:rFonts w:asciiTheme="minorHAnsi" w:hAnsiTheme="minorHAnsi" w:cstheme="minorHAnsi"/>
          <w:sz w:val="24"/>
        </w:rPr>
        <w:t xml:space="preserve"> Estimated monthly mileage and parking costs for assisting youth and families in advocacy and resource/referral services. Estimated </w:t>
      </w:r>
      <w:r w:rsidR="003E0F7A">
        <w:rPr>
          <w:rFonts w:asciiTheme="minorHAnsi" w:hAnsiTheme="minorHAnsi" w:cstheme="minorHAnsi"/>
          <w:sz w:val="24"/>
        </w:rPr>
        <w:t>4,000</w:t>
      </w:r>
      <w:r w:rsidR="00780617" w:rsidRPr="00B50058">
        <w:rPr>
          <w:rFonts w:asciiTheme="minorHAnsi" w:hAnsiTheme="minorHAnsi" w:cstheme="minorHAnsi"/>
          <w:sz w:val="24"/>
        </w:rPr>
        <w:t xml:space="preserve"> miles per FTE, at $0.575 per mile. </w:t>
      </w:r>
      <w:r w:rsidR="00037D9C">
        <w:rPr>
          <w:rFonts w:asciiTheme="minorHAnsi" w:hAnsiTheme="minorHAnsi" w:cstheme="minorHAnsi"/>
          <w:sz w:val="24"/>
        </w:rPr>
        <w:t>2.55</w:t>
      </w:r>
      <w:r w:rsidR="00780617" w:rsidRPr="00B50058">
        <w:rPr>
          <w:rFonts w:asciiTheme="minorHAnsi" w:hAnsiTheme="minorHAnsi" w:cstheme="minorHAnsi"/>
          <w:sz w:val="24"/>
        </w:rPr>
        <w:t xml:space="preserve"> FTE in our PCL budget for this program.  </w:t>
      </w:r>
      <w:r w:rsidR="007312D7" w:rsidRPr="00B50058">
        <w:rPr>
          <w:rFonts w:asciiTheme="minorHAnsi" w:hAnsiTheme="minorHAnsi" w:cstheme="minorHAnsi"/>
          <w:sz w:val="24"/>
        </w:rPr>
        <w:t>4</w:t>
      </w:r>
      <w:r w:rsidR="00780617" w:rsidRPr="00B50058">
        <w:rPr>
          <w:rFonts w:asciiTheme="minorHAnsi" w:hAnsiTheme="minorHAnsi" w:cstheme="minorHAnsi"/>
          <w:sz w:val="24"/>
        </w:rPr>
        <w:t>,000 x .57</w:t>
      </w:r>
      <w:r w:rsidR="00037D9C">
        <w:rPr>
          <w:rFonts w:asciiTheme="minorHAnsi" w:hAnsiTheme="minorHAnsi" w:cstheme="minorHAnsi"/>
          <w:sz w:val="24"/>
        </w:rPr>
        <w:t>5 x 2.55</w:t>
      </w:r>
      <w:r w:rsidR="00780617" w:rsidRPr="00B50058">
        <w:rPr>
          <w:rFonts w:asciiTheme="minorHAnsi" w:hAnsiTheme="minorHAnsi" w:cstheme="minorHAnsi"/>
          <w:sz w:val="24"/>
        </w:rPr>
        <w:t>=</w:t>
      </w:r>
      <w:r w:rsidR="004B2D95" w:rsidRPr="00B50058">
        <w:rPr>
          <w:rFonts w:asciiTheme="minorHAnsi" w:hAnsiTheme="minorHAnsi" w:cstheme="minorHAnsi"/>
          <w:sz w:val="24"/>
        </w:rPr>
        <w:t xml:space="preserve"> $</w:t>
      </w:r>
      <w:r w:rsidR="00037D9C">
        <w:rPr>
          <w:rFonts w:asciiTheme="minorHAnsi" w:hAnsiTheme="minorHAnsi" w:cstheme="minorHAnsi"/>
          <w:sz w:val="24"/>
        </w:rPr>
        <w:t>5,865</w:t>
      </w:r>
    </w:p>
    <w:p w14:paraId="117257F3" w14:textId="77777777" w:rsidR="00780617" w:rsidRPr="00B50058" w:rsidRDefault="00780617" w:rsidP="00780617">
      <w:pPr>
        <w:pStyle w:val="BodyText"/>
        <w:tabs>
          <w:tab w:val="left" w:pos="720"/>
        </w:tabs>
        <w:rPr>
          <w:rFonts w:asciiTheme="minorHAnsi" w:hAnsiTheme="minorHAnsi" w:cstheme="minorHAnsi"/>
          <w:sz w:val="24"/>
        </w:rPr>
      </w:pPr>
    </w:p>
    <w:p w14:paraId="198F3B01" w14:textId="46B6E77B" w:rsidR="00037D9C" w:rsidRPr="00B50058" w:rsidRDefault="00780617" w:rsidP="00037D9C">
      <w:pPr>
        <w:pStyle w:val="BodyText"/>
        <w:numPr>
          <w:ilvl w:val="0"/>
          <w:numId w:val="3"/>
        </w:numPr>
        <w:tabs>
          <w:tab w:val="left" w:pos="720"/>
        </w:tabs>
        <w:rPr>
          <w:rFonts w:asciiTheme="minorHAnsi" w:hAnsiTheme="minorHAnsi" w:cstheme="minorHAnsi"/>
          <w:sz w:val="24"/>
        </w:rPr>
      </w:pPr>
      <w:r w:rsidRPr="00037D9C">
        <w:rPr>
          <w:rFonts w:asciiTheme="minorHAnsi" w:hAnsiTheme="minorHAnsi" w:cstheme="minorHAnsi"/>
          <w:b/>
          <w:bCs/>
          <w:sz w:val="24"/>
        </w:rPr>
        <w:t>Staff training</w:t>
      </w:r>
      <w:r w:rsidR="00037D9C">
        <w:rPr>
          <w:rFonts w:asciiTheme="minorHAnsi" w:hAnsiTheme="minorHAnsi" w:cstheme="minorHAnsi"/>
          <w:b/>
          <w:bCs/>
          <w:sz w:val="24"/>
        </w:rPr>
        <w:t xml:space="preserve">: </w:t>
      </w:r>
      <w:r w:rsidR="003E0F7A">
        <w:rPr>
          <w:rFonts w:asciiTheme="minorHAnsi" w:hAnsiTheme="minorHAnsi" w:cstheme="minorHAnsi"/>
          <w:b/>
          <w:bCs/>
          <w:sz w:val="24"/>
        </w:rPr>
        <w:t xml:space="preserve"> S</w:t>
      </w:r>
      <w:r w:rsidR="0020182A" w:rsidRPr="00B50058">
        <w:rPr>
          <w:rFonts w:asciiTheme="minorHAnsi" w:hAnsiTheme="minorHAnsi" w:cstheme="minorHAnsi"/>
          <w:sz w:val="24"/>
        </w:rPr>
        <w:t>taff attend least 2 trainings annually focused on youth development</w:t>
      </w:r>
      <w:r w:rsidR="00037D9C">
        <w:rPr>
          <w:rFonts w:asciiTheme="minorHAnsi" w:hAnsiTheme="minorHAnsi" w:cstheme="minorHAnsi"/>
          <w:sz w:val="24"/>
        </w:rPr>
        <w:t>, and we encourage staff to pursue other training toward their professional development goals</w:t>
      </w:r>
      <w:r w:rsidR="0020182A" w:rsidRPr="00B50058">
        <w:rPr>
          <w:rFonts w:asciiTheme="minorHAnsi" w:hAnsiTheme="minorHAnsi" w:cstheme="minorHAnsi"/>
          <w:sz w:val="24"/>
        </w:rPr>
        <w:t xml:space="preserve">.  We budget </w:t>
      </w:r>
      <w:r w:rsidR="00037D9C">
        <w:rPr>
          <w:rFonts w:asciiTheme="minorHAnsi" w:hAnsiTheme="minorHAnsi" w:cstheme="minorHAnsi"/>
          <w:sz w:val="24"/>
        </w:rPr>
        <w:t>$6</w:t>
      </w:r>
      <w:r w:rsidR="0020182A" w:rsidRPr="00B50058">
        <w:rPr>
          <w:rFonts w:asciiTheme="minorHAnsi" w:hAnsiTheme="minorHAnsi" w:cstheme="minorHAnsi"/>
          <w:sz w:val="24"/>
        </w:rPr>
        <w:t xml:space="preserve">00 per FTE for training.  We have </w:t>
      </w:r>
      <w:r w:rsidR="00037D9C">
        <w:rPr>
          <w:rFonts w:asciiTheme="minorHAnsi" w:hAnsiTheme="minorHAnsi" w:cstheme="minorHAnsi"/>
          <w:sz w:val="24"/>
        </w:rPr>
        <w:t>2.55</w:t>
      </w:r>
      <w:r w:rsidR="0020182A" w:rsidRPr="00B50058">
        <w:rPr>
          <w:rFonts w:asciiTheme="minorHAnsi" w:hAnsiTheme="minorHAnsi" w:cstheme="minorHAnsi"/>
          <w:sz w:val="24"/>
        </w:rPr>
        <w:t xml:space="preserve"> FTE in our PCL budget x $</w:t>
      </w:r>
      <w:r w:rsidR="00037D9C">
        <w:rPr>
          <w:rFonts w:asciiTheme="minorHAnsi" w:hAnsiTheme="minorHAnsi" w:cstheme="minorHAnsi"/>
          <w:sz w:val="24"/>
        </w:rPr>
        <w:t>6</w:t>
      </w:r>
      <w:r w:rsidR="0020182A" w:rsidRPr="00B50058">
        <w:rPr>
          <w:rFonts w:asciiTheme="minorHAnsi" w:hAnsiTheme="minorHAnsi" w:cstheme="minorHAnsi"/>
          <w:sz w:val="24"/>
        </w:rPr>
        <w:t>00= $</w:t>
      </w:r>
      <w:r w:rsidR="00037D9C">
        <w:rPr>
          <w:rFonts w:asciiTheme="minorHAnsi" w:hAnsiTheme="minorHAnsi" w:cstheme="minorHAnsi"/>
          <w:sz w:val="24"/>
        </w:rPr>
        <w:t>1,530</w:t>
      </w:r>
    </w:p>
    <w:p w14:paraId="4C6A749F" w14:textId="77777777" w:rsidR="00780617" w:rsidRPr="00B50058" w:rsidRDefault="00780617" w:rsidP="00780617">
      <w:pPr>
        <w:pStyle w:val="BodyText"/>
        <w:tabs>
          <w:tab w:val="left" w:pos="720"/>
        </w:tabs>
        <w:rPr>
          <w:rFonts w:asciiTheme="minorHAnsi" w:hAnsiTheme="minorHAnsi" w:cstheme="minorHAnsi"/>
          <w:sz w:val="24"/>
        </w:rPr>
      </w:pPr>
      <w:r w:rsidRPr="00B50058">
        <w:rPr>
          <w:rFonts w:asciiTheme="minorHAnsi" w:hAnsiTheme="minorHAnsi" w:cstheme="minorHAnsi"/>
          <w:sz w:val="24"/>
        </w:rPr>
        <w:tab/>
      </w:r>
    </w:p>
    <w:p w14:paraId="2F4F15D7" w14:textId="1BE99083" w:rsidR="00780617" w:rsidRPr="003E0F7A" w:rsidRDefault="00780617" w:rsidP="00780617">
      <w:pPr>
        <w:pStyle w:val="BodyText"/>
        <w:numPr>
          <w:ilvl w:val="0"/>
          <w:numId w:val="3"/>
        </w:numPr>
        <w:tabs>
          <w:tab w:val="left" w:pos="720"/>
        </w:tabs>
        <w:rPr>
          <w:rFonts w:asciiTheme="minorHAnsi" w:hAnsiTheme="minorHAnsi" w:cstheme="minorHAnsi"/>
          <w:sz w:val="24"/>
        </w:rPr>
      </w:pPr>
      <w:r w:rsidRPr="00037D9C">
        <w:rPr>
          <w:rFonts w:asciiTheme="minorHAnsi" w:hAnsiTheme="minorHAnsi" w:cstheme="minorHAnsi"/>
          <w:b/>
          <w:bCs/>
          <w:sz w:val="24"/>
        </w:rPr>
        <w:t>Office supplies for program staff</w:t>
      </w:r>
      <w:r w:rsidR="00037D9C" w:rsidRPr="00037D9C">
        <w:rPr>
          <w:rFonts w:asciiTheme="minorHAnsi" w:hAnsiTheme="minorHAnsi" w:cstheme="minorHAnsi"/>
          <w:b/>
          <w:bCs/>
          <w:sz w:val="24"/>
        </w:rPr>
        <w:t>:</w:t>
      </w:r>
      <w:r w:rsidR="00037D9C">
        <w:rPr>
          <w:rFonts w:asciiTheme="minorHAnsi" w:hAnsiTheme="minorHAnsi" w:cstheme="minorHAnsi"/>
          <w:sz w:val="24"/>
        </w:rPr>
        <w:t xml:space="preserve">  </w:t>
      </w:r>
      <w:r w:rsidRPr="00B50058">
        <w:rPr>
          <w:rFonts w:asciiTheme="minorHAnsi" w:hAnsiTheme="minorHAnsi" w:cstheme="minorHAnsi"/>
          <w:sz w:val="24"/>
        </w:rPr>
        <w:t xml:space="preserve">Supplies </w:t>
      </w:r>
      <w:r w:rsidR="004B2D95" w:rsidRPr="00B50058">
        <w:rPr>
          <w:rFonts w:asciiTheme="minorHAnsi" w:hAnsiTheme="minorHAnsi" w:cstheme="minorHAnsi"/>
          <w:sz w:val="24"/>
        </w:rPr>
        <w:t xml:space="preserve">(paper, pens, tape, markers, staples, folders, </w:t>
      </w:r>
      <w:proofErr w:type="spellStart"/>
      <w:r w:rsidR="004B2D95" w:rsidRPr="00B50058">
        <w:rPr>
          <w:rFonts w:asciiTheme="minorHAnsi" w:hAnsiTheme="minorHAnsi" w:cstheme="minorHAnsi"/>
          <w:sz w:val="24"/>
        </w:rPr>
        <w:t>etc</w:t>
      </w:r>
      <w:proofErr w:type="spellEnd"/>
      <w:r w:rsidR="004B2D95" w:rsidRPr="00B50058">
        <w:rPr>
          <w:rFonts w:asciiTheme="minorHAnsi" w:hAnsiTheme="minorHAnsi" w:cstheme="minorHAnsi"/>
          <w:sz w:val="24"/>
        </w:rPr>
        <w:t>) for staff.  We estimate $2</w:t>
      </w:r>
      <w:r w:rsidR="007312D7" w:rsidRPr="00B50058">
        <w:rPr>
          <w:rFonts w:asciiTheme="minorHAnsi" w:hAnsiTheme="minorHAnsi" w:cstheme="minorHAnsi"/>
          <w:sz w:val="24"/>
        </w:rPr>
        <w:t>0</w:t>
      </w:r>
      <w:r w:rsidR="004B2D95" w:rsidRPr="00B50058">
        <w:rPr>
          <w:rFonts w:asciiTheme="minorHAnsi" w:hAnsiTheme="minorHAnsi" w:cstheme="minorHAnsi"/>
          <w:sz w:val="24"/>
        </w:rPr>
        <w:t xml:space="preserve">0/year per FTE.  </w:t>
      </w:r>
      <w:r w:rsidR="00037D9C">
        <w:rPr>
          <w:rFonts w:asciiTheme="minorHAnsi" w:hAnsiTheme="minorHAnsi" w:cstheme="minorHAnsi"/>
          <w:sz w:val="24"/>
        </w:rPr>
        <w:t>2.55</w:t>
      </w:r>
      <w:r w:rsidR="004B2D95" w:rsidRPr="00B50058">
        <w:rPr>
          <w:rFonts w:asciiTheme="minorHAnsi" w:hAnsiTheme="minorHAnsi" w:cstheme="minorHAnsi"/>
          <w:sz w:val="24"/>
        </w:rPr>
        <w:t xml:space="preserve"> </w:t>
      </w:r>
      <w:r w:rsidR="00F32F81">
        <w:rPr>
          <w:rFonts w:asciiTheme="minorHAnsi" w:hAnsiTheme="minorHAnsi" w:cstheme="minorHAnsi"/>
          <w:sz w:val="24"/>
        </w:rPr>
        <w:t xml:space="preserve">PCL </w:t>
      </w:r>
      <w:r w:rsidR="004B2D95" w:rsidRPr="00B50058">
        <w:rPr>
          <w:rFonts w:asciiTheme="minorHAnsi" w:hAnsiTheme="minorHAnsi" w:cstheme="minorHAnsi"/>
          <w:sz w:val="24"/>
        </w:rPr>
        <w:t>FTE x $2</w:t>
      </w:r>
      <w:r w:rsidR="007131F1" w:rsidRPr="00B50058">
        <w:rPr>
          <w:rFonts w:asciiTheme="minorHAnsi" w:hAnsiTheme="minorHAnsi" w:cstheme="minorHAnsi"/>
          <w:sz w:val="24"/>
        </w:rPr>
        <w:t xml:space="preserve">00= </w:t>
      </w:r>
      <w:r w:rsidR="00037D9C">
        <w:rPr>
          <w:rFonts w:asciiTheme="minorHAnsi" w:hAnsiTheme="minorHAnsi" w:cstheme="minorHAnsi"/>
          <w:sz w:val="24"/>
        </w:rPr>
        <w:t>$510</w:t>
      </w:r>
    </w:p>
    <w:p w14:paraId="589520C5" w14:textId="77777777" w:rsidR="00F32F81" w:rsidRPr="00B50058" w:rsidRDefault="00F32F81" w:rsidP="00780617">
      <w:pPr>
        <w:pStyle w:val="BodyText"/>
        <w:tabs>
          <w:tab w:val="left" w:pos="720"/>
        </w:tabs>
        <w:rPr>
          <w:rFonts w:asciiTheme="minorHAnsi" w:hAnsiTheme="minorHAnsi" w:cstheme="minorHAnsi"/>
          <w:sz w:val="24"/>
          <w:u w:val="single"/>
        </w:rPr>
      </w:pPr>
    </w:p>
    <w:p w14:paraId="492610FE" w14:textId="47009294" w:rsidR="00BF1EE0" w:rsidRDefault="00780617" w:rsidP="00037D9C">
      <w:pPr>
        <w:pStyle w:val="BodyText"/>
        <w:numPr>
          <w:ilvl w:val="0"/>
          <w:numId w:val="3"/>
        </w:numPr>
        <w:tabs>
          <w:tab w:val="left" w:pos="360"/>
          <w:tab w:val="left" w:pos="720"/>
        </w:tabs>
        <w:rPr>
          <w:rFonts w:asciiTheme="minorHAnsi" w:hAnsiTheme="minorHAnsi" w:cstheme="minorHAnsi"/>
          <w:sz w:val="24"/>
        </w:rPr>
      </w:pPr>
      <w:r w:rsidRPr="00037D9C">
        <w:rPr>
          <w:rFonts w:asciiTheme="minorHAnsi" w:hAnsiTheme="minorHAnsi" w:cstheme="minorHAnsi"/>
          <w:b/>
          <w:bCs/>
          <w:sz w:val="24"/>
        </w:rPr>
        <w:t>Occupancy</w:t>
      </w:r>
      <w:r w:rsidR="004B2D95" w:rsidRPr="00037D9C">
        <w:rPr>
          <w:rFonts w:asciiTheme="minorHAnsi" w:hAnsiTheme="minorHAnsi" w:cstheme="minorHAnsi"/>
          <w:b/>
          <w:bCs/>
          <w:sz w:val="24"/>
        </w:rPr>
        <w:t xml:space="preserve"> (allocated)</w:t>
      </w:r>
      <w:r w:rsidR="00037D9C">
        <w:rPr>
          <w:rFonts w:asciiTheme="minorHAnsi" w:hAnsiTheme="minorHAnsi" w:cstheme="minorHAnsi"/>
          <w:b/>
          <w:bCs/>
          <w:sz w:val="24"/>
        </w:rPr>
        <w:t xml:space="preserve">:  </w:t>
      </w:r>
      <w:commentRangeStart w:id="0"/>
      <w:r w:rsidRPr="00037D9C">
        <w:rPr>
          <w:rFonts w:asciiTheme="minorHAnsi" w:hAnsiTheme="minorHAnsi" w:cstheme="minorHAnsi"/>
          <w:sz w:val="24"/>
        </w:rPr>
        <w:t>T</w:t>
      </w:r>
      <w:r w:rsidRPr="00B50058">
        <w:rPr>
          <w:rFonts w:asciiTheme="minorHAnsi" w:hAnsiTheme="minorHAnsi" w:cstheme="minorHAnsi"/>
          <w:sz w:val="24"/>
        </w:rPr>
        <w:t>otal estimated costs for rent</w:t>
      </w:r>
      <w:r w:rsidR="00BF1EE0">
        <w:rPr>
          <w:rFonts w:asciiTheme="minorHAnsi" w:hAnsiTheme="minorHAnsi" w:cstheme="minorHAnsi"/>
          <w:sz w:val="24"/>
        </w:rPr>
        <w:t>, utilities</w:t>
      </w:r>
      <w:r w:rsidRPr="00B50058">
        <w:rPr>
          <w:rFonts w:asciiTheme="minorHAnsi" w:hAnsiTheme="minorHAnsi" w:cstheme="minorHAnsi"/>
          <w:sz w:val="24"/>
        </w:rPr>
        <w:t xml:space="preserve"> </w:t>
      </w:r>
      <w:r w:rsidR="004B2D95" w:rsidRPr="00B50058">
        <w:rPr>
          <w:rFonts w:asciiTheme="minorHAnsi" w:hAnsiTheme="minorHAnsi" w:cstheme="minorHAnsi"/>
          <w:sz w:val="24"/>
        </w:rPr>
        <w:t>in FY21-22</w:t>
      </w:r>
      <w:r w:rsidRPr="00B50058">
        <w:rPr>
          <w:rFonts w:asciiTheme="minorHAnsi" w:hAnsiTheme="minorHAnsi" w:cstheme="minorHAnsi"/>
          <w:sz w:val="24"/>
        </w:rPr>
        <w:t xml:space="preserve"> is </w:t>
      </w:r>
      <w:r w:rsidR="00BF1EE0">
        <w:rPr>
          <w:rFonts w:asciiTheme="minorHAnsi" w:hAnsiTheme="minorHAnsi" w:cstheme="minorHAnsi"/>
          <w:sz w:val="24"/>
        </w:rPr>
        <w:t>$14</w:t>
      </w:r>
      <w:r w:rsidR="007250D5">
        <w:rPr>
          <w:rFonts w:asciiTheme="minorHAnsi" w:hAnsiTheme="minorHAnsi" w:cstheme="minorHAnsi"/>
          <w:sz w:val="24"/>
        </w:rPr>
        <w:t>1</w:t>
      </w:r>
      <w:r w:rsidR="00BF1EE0">
        <w:rPr>
          <w:rFonts w:asciiTheme="minorHAnsi" w:hAnsiTheme="minorHAnsi" w:cstheme="minorHAnsi"/>
          <w:sz w:val="24"/>
        </w:rPr>
        <w:t xml:space="preserve">,000.  </w:t>
      </w:r>
      <w:commentRangeEnd w:id="0"/>
      <w:r w:rsidR="00BF1EE0">
        <w:rPr>
          <w:rStyle w:val="CommentReference"/>
          <w:rFonts w:asciiTheme="minorHAnsi" w:eastAsiaTheme="minorHAnsi" w:hAnsiTheme="minorHAnsi" w:cstheme="minorBidi"/>
        </w:rPr>
        <w:commentReference w:id="0"/>
      </w:r>
      <w:r w:rsidR="004B2D95" w:rsidRPr="00B50058">
        <w:rPr>
          <w:rFonts w:asciiTheme="minorHAnsi" w:hAnsiTheme="minorHAnsi" w:cstheme="minorHAnsi"/>
          <w:sz w:val="24"/>
        </w:rPr>
        <w:t xml:space="preserve">Our agency allocates rent by FTE.  We have a total of </w:t>
      </w:r>
      <w:r w:rsidR="00BF1EE0">
        <w:rPr>
          <w:rFonts w:asciiTheme="minorHAnsi" w:hAnsiTheme="minorHAnsi" w:cstheme="minorHAnsi"/>
          <w:sz w:val="24"/>
        </w:rPr>
        <w:t>52</w:t>
      </w:r>
      <w:r w:rsidR="00037D9C">
        <w:rPr>
          <w:rFonts w:asciiTheme="minorHAnsi" w:hAnsiTheme="minorHAnsi" w:cstheme="minorHAnsi"/>
          <w:sz w:val="24"/>
        </w:rPr>
        <w:t>.25</w:t>
      </w:r>
      <w:r w:rsidR="004B2D95" w:rsidRPr="00B50058">
        <w:rPr>
          <w:rFonts w:asciiTheme="minorHAnsi" w:hAnsiTheme="minorHAnsi" w:cstheme="minorHAnsi"/>
          <w:sz w:val="24"/>
        </w:rPr>
        <w:t xml:space="preserve"> FTE at our agency.  </w:t>
      </w:r>
      <w:r w:rsidRPr="00B50058">
        <w:rPr>
          <w:rFonts w:asciiTheme="minorHAnsi" w:hAnsiTheme="minorHAnsi" w:cstheme="minorHAnsi"/>
          <w:sz w:val="24"/>
        </w:rPr>
        <w:t xml:space="preserve"> </w:t>
      </w:r>
    </w:p>
    <w:p w14:paraId="13B195CE" w14:textId="62E09A68" w:rsidR="00BF1EE0" w:rsidRDefault="004B2D95" w:rsidP="00BF1EE0">
      <w:pPr>
        <w:pStyle w:val="BodyText"/>
        <w:tabs>
          <w:tab w:val="left" w:pos="360"/>
          <w:tab w:val="left" w:pos="720"/>
        </w:tabs>
        <w:ind w:left="720"/>
        <w:rPr>
          <w:rFonts w:asciiTheme="minorHAnsi" w:hAnsiTheme="minorHAnsi" w:cstheme="minorHAnsi"/>
          <w:sz w:val="24"/>
        </w:rPr>
      </w:pPr>
      <w:r w:rsidRPr="00B50058">
        <w:rPr>
          <w:rFonts w:asciiTheme="minorHAnsi" w:hAnsiTheme="minorHAnsi" w:cstheme="minorHAnsi"/>
          <w:sz w:val="24"/>
        </w:rPr>
        <w:t>$</w:t>
      </w:r>
      <w:r w:rsidR="00BF1EE0">
        <w:rPr>
          <w:rFonts w:asciiTheme="minorHAnsi" w:hAnsiTheme="minorHAnsi" w:cstheme="minorHAnsi"/>
          <w:sz w:val="24"/>
        </w:rPr>
        <w:t>141,000</w:t>
      </w:r>
      <w:r w:rsidRPr="00B50058">
        <w:rPr>
          <w:rFonts w:asciiTheme="minorHAnsi" w:hAnsiTheme="minorHAnsi" w:cstheme="minorHAnsi"/>
          <w:sz w:val="24"/>
        </w:rPr>
        <w:t xml:space="preserve">/ </w:t>
      </w:r>
      <w:r w:rsidR="00BF1EE0">
        <w:rPr>
          <w:rFonts w:asciiTheme="minorHAnsi" w:hAnsiTheme="minorHAnsi" w:cstheme="minorHAnsi"/>
          <w:sz w:val="24"/>
        </w:rPr>
        <w:t>52.25</w:t>
      </w:r>
      <w:r w:rsidRPr="00B50058">
        <w:rPr>
          <w:rFonts w:asciiTheme="minorHAnsi" w:hAnsiTheme="minorHAnsi" w:cstheme="minorHAnsi"/>
          <w:sz w:val="24"/>
        </w:rPr>
        <w:t>= $</w:t>
      </w:r>
      <w:r w:rsidR="007250D5">
        <w:rPr>
          <w:rFonts w:asciiTheme="minorHAnsi" w:hAnsiTheme="minorHAnsi" w:cstheme="minorHAnsi"/>
          <w:sz w:val="24"/>
        </w:rPr>
        <w:t>2699</w:t>
      </w:r>
      <w:r w:rsidR="00BF1EE0">
        <w:rPr>
          <w:rFonts w:asciiTheme="minorHAnsi" w:hAnsiTheme="minorHAnsi" w:cstheme="minorHAnsi"/>
          <w:sz w:val="24"/>
        </w:rPr>
        <w:t xml:space="preserve"> </w:t>
      </w:r>
      <w:r w:rsidRPr="00B50058">
        <w:rPr>
          <w:rFonts w:asciiTheme="minorHAnsi" w:hAnsiTheme="minorHAnsi" w:cstheme="minorHAnsi"/>
          <w:sz w:val="24"/>
        </w:rPr>
        <w:t xml:space="preserve">per FTE.  </w:t>
      </w:r>
    </w:p>
    <w:p w14:paraId="16B5C6F5" w14:textId="77777777" w:rsidR="00BF1EE0" w:rsidRDefault="004B2D95" w:rsidP="00BF1EE0">
      <w:pPr>
        <w:pStyle w:val="BodyText"/>
        <w:tabs>
          <w:tab w:val="left" w:pos="360"/>
          <w:tab w:val="left" w:pos="720"/>
        </w:tabs>
        <w:ind w:left="720"/>
        <w:rPr>
          <w:rFonts w:asciiTheme="minorHAnsi" w:hAnsiTheme="minorHAnsi" w:cstheme="minorHAnsi"/>
          <w:sz w:val="24"/>
        </w:rPr>
      </w:pPr>
      <w:r w:rsidRPr="00B50058">
        <w:rPr>
          <w:rFonts w:asciiTheme="minorHAnsi" w:hAnsiTheme="minorHAnsi" w:cstheme="minorHAnsi"/>
          <w:sz w:val="24"/>
        </w:rPr>
        <w:t xml:space="preserve">There are </w:t>
      </w:r>
      <w:r w:rsidR="00BF1EE0">
        <w:rPr>
          <w:rFonts w:asciiTheme="minorHAnsi" w:hAnsiTheme="minorHAnsi" w:cstheme="minorHAnsi"/>
          <w:sz w:val="24"/>
        </w:rPr>
        <w:t>2.55</w:t>
      </w:r>
      <w:r w:rsidR="004A3672">
        <w:rPr>
          <w:rFonts w:asciiTheme="minorHAnsi" w:hAnsiTheme="minorHAnsi" w:cstheme="minorHAnsi"/>
          <w:sz w:val="24"/>
        </w:rPr>
        <w:t xml:space="preserve"> </w:t>
      </w:r>
      <w:r w:rsidRPr="00B50058">
        <w:rPr>
          <w:rFonts w:asciiTheme="minorHAnsi" w:hAnsiTheme="minorHAnsi" w:cstheme="minorHAnsi"/>
          <w:sz w:val="24"/>
        </w:rPr>
        <w:t>FTE budgeted to PCL</w:t>
      </w:r>
      <w:r w:rsidR="00BF1EE0">
        <w:rPr>
          <w:rFonts w:asciiTheme="minorHAnsi" w:hAnsiTheme="minorHAnsi" w:cstheme="minorHAnsi"/>
          <w:sz w:val="24"/>
        </w:rPr>
        <w:t xml:space="preserve"> for this grant in FY21-22</w:t>
      </w:r>
      <w:r w:rsidRPr="00B50058">
        <w:rPr>
          <w:rFonts w:asciiTheme="minorHAnsi" w:hAnsiTheme="minorHAnsi" w:cstheme="minorHAnsi"/>
          <w:sz w:val="24"/>
        </w:rPr>
        <w:t xml:space="preserve">.  </w:t>
      </w:r>
    </w:p>
    <w:p w14:paraId="5B83F88B" w14:textId="0E71AB7A" w:rsidR="00780617" w:rsidRDefault="00BF1EE0" w:rsidP="007250D5">
      <w:pPr>
        <w:pStyle w:val="BodyText"/>
        <w:tabs>
          <w:tab w:val="left" w:pos="360"/>
          <w:tab w:val="left" w:pos="720"/>
        </w:tabs>
        <w:ind w:left="720"/>
        <w:rPr>
          <w:rFonts w:asciiTheme="minorHAnsi" w:hAnsiTheme="minorHAnsi" w:cstheme="minorHAnsi"/>
          <w:sz w:val="24"/>
        </w:rPr>
      </w:pPr>
      <w:r>
        <w:rPr>
          <w:rFonts w:asciiTheme="minorHAnsi" w:hAnsiTheme="minorHAnsi" w:cstheme="minorHAnsi"/>
          <w:sz w:val="24"/>
        </w:rPr>
        <w:t>2.55</w:t>
      </w:r>
      <w:r w:rsidR="00F32F81">
        <w:rPr>
          <w:rFonts w:asciiTheme="minorHAnsi" w:hAnsiTheme="minorHAnsi" w:cstheme="minorHAnsi"/>
          <w:sz w:val="24"/>
        </w:rPr>
        <w:t xml:space="preserve"> PCL FTE</w:t>
      </w:r>
      <w:r w:rsidR="004B2D95" w:rsidRPr="00B50058">
        <w:rPr>
          <w:rFonts w:asciiTheme="minorHAnsi" w:hAnsiTheme="minorHAnsi" w:cstheme="minorHAnsi"/>
          <w:sz w:val="24"/>
        </w:rPr>
        <w:t xml:space="preserve"> x </w:t>
      </w:r>
      <w:r w:rsidR="007250D5">
        <w:rPr>
          <w:rFonts w:asciiTheme="minorHAnsi" w:hAnsiTheme="minorHAnsi" w:cstheme="minorHAnsi"/>
          <w:sz w:val="24"/>
        </w:rPr>
        <w:t>$2699</w:t>
      </w:r>
      <w:r>
        <w:rPr>
          <w:rFonts w:asciiTheme="minorHAnsi" w:hAnsiTheme="minorHAnsi" w:cstheme="minorHAnsi"/>
          <w:sz w:val="24"/>
        </w:rPr>
        <w:t xml:space="preserve">= </w:t>
      </w:r>
      <w:r w:rsidR="007250D5">
        <w:rPr>
          <w:rFonts w:asciiTheme="minorHAnsi" w:hAnsiTheme="minorHAnsi" w:cstheme="minorHAnsi"/>
          <w:sz w:val="24"/>
        </w:rPr>
        <w:t>$</w:t>
      </w:r>
      <w:r>
        <w:rPr>
          <w:rFonts w:asciiTheme="minorHAnsi" w:hAnsiTheme="minorHAnsi" w:cstheme="minorHAnsi"/>
          <w:sz w:val="24"/>
        </w:rPr>
        <w:t>6</w:t>
      </w:r>
      <w:r w:rsidR="007250D5">
        <w:rPr>
          <w:rFonts w:asciiTheme="minorHAnsi" w:hAnsiTheme="minorHAnsi" w:cstheme="minorHAnsi"/>
          <w:sz w:val="24"/>
        </w:rPr>
        <w:t>882 allocated to this PCL grant.</w:t>
      </w:r>
    </w:p>
    <w:p w14:paraId="59616FF2" w14:textId="77777777" w:rsidR="007250D5" w:rsidRPr="00B50058" w:rsidRDefault="007250D5" w:rsidP="007250D5">
      <w:pPr>
        <w:pStyle w:val="BodyText"/>
        <w:tabs>
          <w:tab w:val="left" w:pos="360"/>
          <w:tab w:val="left" w:pos="720"/>
        </w:tabs>
        <w:ind w:left="720"/>
        <w:rPr>
          <w:rFonts w:asciiTheme="minorHAnsi" w:hAnsiTheme="minorHAnsi" w:cstheme="minorHAnsi"/>
          <w:sz w:val="24"/>
        </w:rPr>
      </w:pPr>
    </w:p>
    <w:p w14:paraId="3672A7D7" w14:textId="77777777" w:rsidR="00F32F81" w:rsidRDefault="00780617" w:rsidP="007250D5">
      <w:pPr>
        <w:pStyle w:val="BodyText"/>
        <w:numPr>
          <w:ilvl w:val="0"/>
          <w:numId w:val="4"/>
        </w:numPr>
        <w:tabs>
          <w:tab w:val="left" w:pos="360"/>
          <w:tab w:val="left" w:pos="720"/>
        </w:tabs>
        <w:rPr>
          <w:rFonts w:asciiTheme="minorHAnsi" w:hAnsiTheme="minorHAnsi" w:cstheme="minorHAnsi"/>
          <w:sz w:val="24"/>
        </w:rPr>
      </w:pPr>
      <w:r w:rsidRPr="007250D5">
        <w:rPr>
          <w:rFonts w:asciiTheme="minorHAnsi" w:hAnsiTheme="minorHAnsi" w:cstheme="minorHAnsi"/>
          <w:b/>
          <w:bCs/>
          <w:sz w:val="24"/>
        </w:rPr>
        <w:t>Telephone, internet</w:t>
      </w:r>
      <w:r w:rsidR="00F32F81">
        <w:rPr>
          <w:rFonts w:asciiTheme="minorHAnsi" w:hAnsiTheme="minorHAnsi" w:cstheme="minorHAnsi"/>
          <w:b/>
          <w:bCs/>
          <w:sz w:val="24"/>
        </w:rPr>
        <w:t xml:space="preserve"> (allocated)</w:t>
      </w:r>
      <w:r w:rsidR="007250D5">
        <w:rPr>
          <w:rFonts w:asciiTheme="minorHAnsi" w:hAnsiTheme="minorHAnsi" w:cstheme="minorHAnsi"/>
          <w:b/>
          <w:bCs/>
          <w:sz w:val="24"/>
        </w:rPr>
        <w:t xml:space="preserve">:  </w:t>
      </w:r>
      <w:r w:rsidRPr="00B50058">
        <w:rPr>
          <w:rFonts w:asciiTheme="minorHAnsi" w:hAnsiTheme="minorHAnsi" w:cstheme="minorHAnsi"/>
          <w:sz w:val="24"/>
        </w:rPr>
        <w:t xml:space="preserve">Cell phones and telecommunication costs to support direct program staff in their duties. </w:t>
      </w:r>
      <w:r w:rsidR="004B2D95" w:rsidRPr="00B50058">
        <w:rPr>
          <w:rFonts w:asciiTheme="minorHAnsi" w:hAnsiTheme="minorHAnsi" w:cstheme="minorHAnsi"/>
          <w:sz w:val="24"/>
        </w:rPr>
        <w:t xml:space="preserve"> Total costs are $</w:t>
      </w:r>
      <w:r w:rsidR="007250D5">
        <w:rPr>
          <w:rFonts w:asciiTheme="minorHAnsi" w:hAnsiTheme="minorHAnsi" w:cstheme="minorHAnsi"/>
          <w:sz w:val="24"/>
        </w:rPr>
        <w:t>18,966</w:t>
      </w:r>
      <w:r w:rsidR="004B2D95" w:rsidRPr="00B50058">
        <w:rPr>
          <w:rFonts w:asciiTheme="minorHAnsi" w:hAnsiTheme="minorHAnsi" w:cstheme="minorHAnsi"/>
          <w:sz w:val="24"/>
        </w:rPr>
        <w:t xml:space="preserve"> per year.  We allocated costs by FTE.  </w:t>
      </w:r>
      <w:r w:rsidR="004038D6" w:rsidRPr="00B50058">
        <w:rPr>
          <w:rFonts w:asciiTheme="minorHAnsi" w:hAnsiTheme="minorHAnsi" w:cstheme="minorHAnsi"/>
          <w:sz w:val="24"/>
        </w:rPr>
        <w:t>$</w:t>
      </w:r>
      <w:r w:rsidR="007250D5">
        <w:rPr>
          <w:rFonts w:asciiTheme="minorHAnsi" w:hAnsiTheme="minorHAnsi" w:cstheme="minorHAnsi"/>
          <w:sz w:val="24"/>
        </w:rPr>
        <w:t>18,966</w:t>
      </w:r>
      <w:r w:rsidR="004038D6" w:rsidRPr="00B50058">
        <w:rPr>
          <w:rFonts w:asciiTheme="minorHAnsi" w:hAnsiTheme="minorHAnsi" w:cstheme="minorHAnsi"/>
          <w:sz w:val="24"/>
        </w:rPr>
        <w:t>/</w:t>
      </w:r>
      <w:r w:rsidR="007250D5">
        <w:rPr>
          <w:rFonts w:asciiTheme="minorHAnsi" w:hAnsiTheme="minorHAnsi" w:cstheme="minorHAnsi"/>
          <w:sz w:val="24"/>
        </w:rPr>
        <w:t xml:space="preserve">52.25 FTE= $363/FTE.  </w:t>
      </w:r>
    </w:p>
    <w:p w14:paraId="70E2E1FB" w14:textId="71DB3F22" w:rsidR="00780617" w:rsidRDefault="007250D5" w:rsidP="00F32F81">
      <w:pPr>
        <w:pStyle w:val="BodyText"/>
        <w:tabs>
          <w:tab w:val="left" w:pos="360"/>
          <w:tab w:val="left" w:pos="720"/>
        </w:tabs>
        <w:ind w:left="360"/>
        <w:rPr>
          <w:rFonts w:asciiTheme="minorHAnsi" w:hAnsiTheme="minorHAnsi" w:cstheme="minorHAnsi"/>
          <w:sz w:val="24"/>
        </w:rPr>
      </w:pPr>
      <w:r>
        <w:rPr>
          <w:rFonts w:asciiTheme="minorHAnsi" w:hAnsiTheme="minorHAnsi" w:cstheme="minorHAnsi"/>
          <w:sz w:val="24"/>
        </w:rPr>
        <w:t xml:space="preserve">2.55 </w:t>
      </w:r>
      <w:r w:rsidR="00F32F81">
        <w:rPr>
          <w:rFonts w:asciiTheme="minorHAnsi" w:hAnsiTheme="minorHAnsi" w:cstheme="minorHAnsi"/>
          <w:sz w:val="24"/>
        </w:rPr>
        <w:t xml:space="preserve">PCL </w:t>
      </w:r>
      <w:r>
        <w:rPr>
          <w:rFonts w:asciiTheme="minorHAnsi" w:hAnsiTheme="minorHAnsi" w:cstheme="minorHAnsi"/>
          <w:sz w:val="24"/>
        </w:rPr>
        <w:t xml:space="preserve">FTE </w:t>
      </w:r>
      <w:r w:rsidR="00F32F81">
        <w:rPr>
          <w:rFonts w:asciiTheme="minorHAnsi" w:hAnsiTheme="minorHAnsi" w:cstheme="minorHAnsi"/>
          <w:sz w:val="24"/>
        </w:rPr>
        <w:t>x</w:t>
      </w:r>
      <w:r>
        <w:rPr>
          <w:rFonts w:asciiTheme="minorHAnsi" w:hAnsiTheme="minorHAnsi" w:cstheme="minorHAnsi"/>
          <w:sz w:val="24"/>
        </w:rPr>
        <w:t xml:space="preserve"> $363</w:t>
      </w:r>
      <w:r w:rsidR="00F32F81">
        <w:rPr>
          <w:rFonts w:asciiTheme="minorHAnsi" w:hAnsiTheme="minorHAnsi" w:cstheme="minorHAnsi"/>
          <w:sz w:val="24"/>
        </w:rPr>
        <w:t xml:space="preserve"> </w:t>
      </w:r>
      <w:r>
        <w:rPr>
          <w:rFonts w:asciiTheme="minorHAnsi" w:hAnsiTheme="minorHAnsi" w:cstheme="minorHAnsi"/>
          <w:sz w:val="24"/>
        </w:rPr>
        <w:t>=</w:t>
      </w:r>
      <w:r w:rsidR="00F32F81">
        <w:rPr>
          <w:rFonts w:asciiTheme="minorHAnsi" w:hAnsiTheme="minorHAnsi" w:cstheme="minorHAnsi"/>
          <w:sz w:val="24"/>
        </w:rPr>
        <w:t xml:space="preserve"> </w:t>
      </w:r>
      <w:r>
        <w:rPr>
          <w:rFonts w:asciiTheme="minorHAnsi" w:hAnsiTheme="minorHAnsi" w:cstheme="minorHAnsi"/>
          <w:sz w:val="24"/>
        </w:rPr>
        <w:t>$926 allocated to this PCL grant.</w:t>
      </w:r>
    </w:p>
    <w:p w14:paraId="0311F94F" w14:textId="77777777" w:rsidR="003E0F7A" w:rsidRDefault="003E0F7A" w:rsidP="00F32F81">
      <w:pPr>
        <w:pStyle w:val="BodyText"/>
        <w:tabs>
          <w:tab w:val="left" w:pos="360"/>
          <w:tab w:val="left" w:pos="720"/>
        </w:tabs>
        <w:ind w:left="360"/>
        <w:rPr>
          <w:rFonts w:asciiTheme="minorHAnsi" w:hAnsiTheme="minorHAnsi" w:cstheme="minorHAnsi"/>
          <w:sz w:val="24"/>
        </w:rPr>
      </w:pPr>
    </w:p>
    <w:p w14:paraId="3CAC2E50" w14:textId="77777777" w:rsidR="00F32F81" w:rsidRDefault="00F32F81" w:rsidP="007250D5">
      <w:pPr>
        <w:pStyle w:val="BodyText"/>
        <w:numPr>
          <w:ilvl w:val="0"/>
          <w:numId w:val="4"/>
        </w:numPr>
        <w:tabs>
          <w:tab w:val="left" w:pos="360"/>
          <w:tab w:val="left" w:pos="720"/>
        </w:tabs>
        <w:rPr>
          <w:rFonts w:asciiTheme="minorHAnsi" w:hAnsiTheme="minorHAnsi" w:cstheme="minorHAnsi"/>
          <w:sz w:val="24"/>
        </w:rPr>
      </w:pPr>
      <w:r w:rsidRPr="00F32F81">
        <w:rPr>
          <w:rFonts w:asciiTheme="minorHAnsi" w:hAnsiTheme="minorHAnsi" w:cstheme="minorHAnsi"/>
          <w:b/>
          <w:bCs/>
          <w:sz w:val="24"/>
        </w:rPr>
        <w:t xml:space="preserve">Insurance (allocated):  </w:t>
      </w:r>
      <w:r>
        <w:rPr>
          <w:rFonts w:asciiTheme="minorHAnsi" w:hAnsiTheme="minorHAnsi" w:cstheme="minorHAnsi"/>
          <w:sz w:val="24"/>
        </w:rPr>
        <w:t>Insurance coverage (general liability, property, non-owned auto, abuse/molestation) is $12,720 annually.  $12,720/52.25</w:t>
      </w:r>
      <w:proofErr w:type="gramStart"/>
      <w:r>
        <w:rPr>
          <w:rFonts w:asciiTheme="minorHAnsi" w:hAnsiTheme="minorHAnsi" w:cstheme="minorHAnsi"/>
          <w:sz w:val="24"/>
        </w:rPr>
        <w:t>=  $</w:t>
      </w:r>
      <w:proofErr w:type="gramEnd"/>
      <w:r>
        <w:rPr>
          <w:rFonts w:asciiTheme="minorHAnsi" w:hAnsiTheme="minorHAnsi" w:cstheme="minorHAnsi"/>
          <w:sz w:val="24"/>
        </w:rPr>
        <w:t xml:space="preserve">243/FTE.  </w:t>
      </w:r>
    </w:p>
    <w:p w14:paraId="475B6A43" w14:textId="3B581C27" w:rsidR="004038D6" w:rsidRPr="00B50058" w:rsidRDefault="00F32F81" w:rsidP="006C26DE">
      <w:pPr>
        <w:pStyle w:val="BodyText"/>
        <w:tabs>
          <w:tab w:val="left" w:pos="360"/>
          <w:tab w:val="left" w:pos="720"/>
        </w:tabs>
        <w:ind w:left="360"/>
        <w:rPr>
          <w:rFonts w:asciiTheme="minorHAnsi" w:hAnsiTheme="minorHAnsi" w:cstheme="minorHAnsi"/>
          <w:sz w:val="24"/>
        </w:rPr>
      </w:pPr>
      <w:r>
        <w:rPr>
          <w:rFonts w:asciiTheme="minorHAnsi" w:hAnsiTheme="minorHAnsi" w:cstheme="minorHAnsi"/>
          <w:sz w:val="24"/>
        </w:rPr>
        <w:t>2.55 PCL FTE x $243 = $620 allocated to this PCL grant.</w:t>
      </w:r>
    </w:p>
    <w:p w14:paraId="59FF1A6C" w14:textId="5980E4BF" w:rsidR="00780617" w:rsidRPr="00F32F81" w:rsidRDefault="00CA59B5" w:rsidP="00F32F81">
      <w:pPr>
        <w:pStyle w:val="Heading1"/>
        <w:rPr>
          <w:b/>
          <w:bCs/>
          <w:u w:val="single"/>
        </w:rPr>
      </w:pPr>
      <w:r w:rsidRPr="00F32F81">
        <w:rPr>
          <w:b/>
          <w:bCs/>
          <w:u w:val="single"/>
        </w:rPr>
        <w:t>Administration</w:t>
      </w:r>
    </w:p>
    <w:p w14:paraId="40D45CBC" w14:textId="253D8B17" w:rsidR="00CA59B5" w:rsidRPr="00F32F81" w:rsidRDefault="00CA59B5" w:rsidP="00F32F81">
      <w:pPr>
        <w:pStyle w:val="ListParagraph"/>
        <w:numPr>
          <w:ilvl w:val="0"/>
          <w:numId w:val="4"/>
        </w:numPr>
        <w:rPr>
          <w:rFonts w:cstheme="minorHAnsi"/>
          <w:sz w:val="24"/>
          <w:szCs w:val="24"/>
        </w:rPr>
      </w:pPr>
      <w:r w:rsidRPr="00F32F81">
        <w:rPr>
          <w:rFonts w:cstheme="minorHAnsi"/>
          <w:sz w:val="24"/>
          <w:szCs w:val="24"/>
        </w:rPr>
        <w:t>Budgeted at 15% maximum for PCL.</w:t>
      </w:r>
      <w:r w:rsidR="00F32F81" w:rsidRPr="00F32F81">
        <w:rPr>
          <w:rFonts w:cstheme="minorHAnsi"/>
          <w:sz w:val="24"/>
          <w:szCs w:val="24"/>
        </w:rPr>
        <w:t xml:space="preserve">  </w:t>
      </w:r>
    </w:p>
    <w:sectPr w:rsidR="00CA59B5" w:rsidRPr="00F32F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hnson, Meg McElroy" w:date="2021-06-28T16:02:00Z" w:initials="JMM">
    <w:p w14:paraId="74E044C8" w14:textId="77777777" w:rsidR="00BF1EE0" w:rsidRDefault="00BF1EE0">
      <w:pPr>
        <w:pStyle w:val="CommentText"/>
        <w:rPr>
          <w:sz w:val="24"/>
          <w:szCs w:val="24"/>
        </w:rPr>
      </w:pPr>
      <w:r>
        <w:rPr>
          <w:rStyle w:val="CommentReference"/>
        </w:rPr>
        <w:annotationRef/>
      </w:r>
      <w:r w:rsidRPr="00F32F81">
        <w:rPr>
          <w:sz w:val="24"/>
          <w:szCs w:val="24"/>
        </w:rPr>
        <w:t xml:space="preserve">NOTE: </w:t>
      </w:r>
      <w:r w:rsidR="0062270F">
        <w:rPr>
          <w:sz w:val="24"/>
          <w:szCs w:val="24"/>
        </w:rPr>
        <w:t xml:space="preserve">For any allocated cost, grantees </w:t>
      </w:r>
      <w:r w:rsidR="003E0F7A">
        <w:rPr>
          <w:sz w:val="24"/>
          <w:szCs w:val="24"/>
        </w:rPr>
        <w:t>must explain allocation methods clearly so PCL can understand the relationship between agency total costs and the amount budgeted to PCL.</w:t>
      </w:r>
    </w:p>
    <w:p w14:paraId="6B81CC94" w14:textId="77777777" w:rsidR="0062270F" w:rsidRDefault="0062270F">
      <w:pPr>
        <w:pStyle w:val="CommentText"/>
        <w:rPr>
          <w:sz w:val="24"/>
          <w:szCs w:val="24"/>
        </w:rPr>
      </w:pPr>
    </w:p>
    <w:p w14:paraId="03369499" w14:textId="12602C90" w:rsidR="0062270F" w:rsidRPr="00F32F81" w:rsidRDefault="0062270F">
      <w:pPr>
        <w:pStyle w:val="CommentText"/>
        <w:rPr>
          <w:sz w:val="24"/>
          <w:szCs w:val="24"/>
        </w:rPr>
      </w:pPr>
      <w:r>
        <w:rPr>
          <w:sz w:val="24"/>
          <w:szCs w:val="24"/>
        </w:rPr>
        <w:t>For occupancy/facility related allocated costs, g</w:t>
      </w:r>
      <w:r w:rsidRPr="00F32F81">
        <w:rPr>
          <w:sz w:val="24"/>
          <w:szCs w:val="24"/>
        </w:rPr>
        <w:t xml:space="preserve">rantees must provide grant managers with documentation from General Ledger or other similar documentation demonstrating the total costs to the agency for </w:t>
      </w:r>
      <w:r>
        <w:rPr>
          <w:sz w:val="24"/>
          <w:szCs w:val="24"/>
        </w:rPr>
        <w:t xml:space="preserve">occupancy/facilities allocated costs, </w:t>
      </w:r>
      <w:r>
        <w:rPr>
          <w:sz w:val="24"/>
          <w:szCs w:val="24"/>
        </w:rPr>
        <w:t>the method and amount allocated to PCL.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369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7113" w16cex:dateUtc="2021-06-28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69499" w16cid:durableId="248471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449A9"/>
    <w:multiLevelType w:val="hybridMultilevel"/>
    <w:tmpl w:val="C7D8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B03E5"/>
    <w:multiLevelType w:val="hybridMultilevel"/>
    <w:tmpl w:val="2064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55340"/>
    <w:multiLevelType w:val="hybridMultilevel"/>
    <w:tmpl w:val="1672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531FA"/>
    <w:multiLevelType w:val="hybridMultilevel"/>
    <w:tmpl w:val="8A1A7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son, Meg McElroy">
    <w15:presenceInfo w15:providerId="AD" w15:userId="S::Meg.McElroy@portlandoregon.gov::e3270d21-89d3-4f7b-ac62-2946175b25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17"/>
    <w:rsid w:val="000146CB"/>
    <w:rsid w:val="0001507D"/>
    <w:rsid w:val="00015758"/>
    <w:rsid w:val="000256BC"/>
    <w:rsid w:val="00037D9C"/>
    <w:rsid w:val="00054C0D"/>
    <w:rsid w:val="00081C5F"/>
    <w:rsid w:val="000E0DB0"/>
    <w:rsid w:val="000E51AD"/>
    <w:rsid w:val="00114F03"/>
    <w:rsid w:val="00141427"/>
    <w:rsid w:val="0020182A"/>
    <w:rsid w:val="00214D33"/>
    <w:rsid w:val="00230D91"/>
    <w:rsid w:val="00247FEE"/>
    <w:rsid w:val="002C2A5C"/>
    <w:rsid w:val="002E7F37"/>
    <w:rsid w:val="0034494A"/>
    <w:rsid w:val="003525E8"/>
    <w:rsid w:val="0035355C"/>
    <w:rsid w:val="0039511E"/>
    <w:rsid w:val="003D16F2"/>
    <w:rsid w:val="003E0F7A"/>
    <w:rsid w:val="003E56AB"/>
    <w:rsid w:val="004038D6"/>
    <w:rsid w:val="0041311F"/>
    <w:rsid w:val="004452A3"/>
    <w:rsid w:val="004546E7"/>
    <w:rsid w:val="00457347"/>
    <w:rsid w:val="004A21C3"/>
    <w:rsid w:val="004A3672"/>
    <w:rsid w:val="004B2D95"/>
    <w:rsid w:val="005066F1"/>
    <w:rsid w:val="00515E32"/>
    <w:rsid w:val="00524C2F"/>
    <w:rsid w:val="00540EA1"/>
    <w:rsid w:val="00543F0D"/>
    <w:rsid w:val="005A482E"/>
    <w:rsid w:val="0062270F"/>
    <w:rsid w:val="00625684"/>
    <w:rsid w:val="00670CD7"/>
    <w:rsid w:val="006823C1"/>
    <w:rsid w:val="006A1361"/>
    <w:rsid w:val="006C26DE"/>
    <w:rsid w:val="006D7834"/>
    <w:rsid w:val="007131F1"/>
    <w:rsid w:val="007250D5"/>
    <w:rsid w:val="007312D7"/>
    <w:rsid w:val="00760938"/>
    <w:rsid w:val="00780617"/>
    <w:rsid w:val="0078392B"/>
    <w:rsid w:val="0080032A"/>
    <w:rsid w:val="0081638D"/>
    <w:rsid w:val="008420BD"/>
    <w:rsid w:val="00881F18"/>
    <w:rsid w:val="008D3679"/>
    <w:rsid w:val="008F4BC3"/>
    <w:rsid w:val="008F7A4A"/>
    <w:rsid w:val="0090635F"/>
    <w:rsid w:val="009323A8"/>
    <w:rsid w:val="009F409C"/>
    <w:rsid w:val="009F6612"/>
    <w:rsid w:val="00A05F69"/>
    <w:rsid w:val="00A071A2"/>
    <w:rsid w:val="00A41D23"/>
    <w:rsid w:val="00A50EDE"/>
    <w:rsid w:val="00A53583"/>
    <w:rsid w:val="00AD4283"/>
    <w:rsid w:val="00B15DDF"/>
    <w:rsid w:val="00B50058"/>
    <w:rsid w:val="00B709F7"/>
    <w:rsid w:val="00BA2592"/>
    <w:rsid w:val="00BA70CA"/>
    <w:rsid w:val="00BC439D"/>
    <w:rsid w:val="00BF1EE0"/>
    <w:rsid w:val="00C63348"/>
    <w:rsid w:val="00C65525"/>
    <w:rsid w:val="00C66545"/>
    <w:rsid w:val="00CA59B5"/>
    <w:rsid w:val="00CB0C82"/>
    <w:rsid w:val="00D27B54"/>
    <w:rsid w:val="00D94740"/>
    <w:rsid w:val="00DA2BD2"/>
    <w:rsid w:val="00DB712F"/>
    <w:rsid w:val="00E12E4F"/>
    <w:rsid w:val="00E43B4D"/>
    <w:rsid w:val="00E73D5D"/>
    <w:rsid w:val="00E90EA2"/>
    <w:rsid w:val="00EC2687"/>
    <w:rsid w:val="00F32F81"/>
    <w:rsid w:val="00F9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B523"/>
  <w15:chartTrackingRefBased/>
  <w15:docId w15:val="{EEAD1757-85BE-4928-8FCC-E37E2669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1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061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780617"/>
    <w:rPr>
      <w:rFonts w:ascii="Arial" w:eastAsia="Times New Roman" w:hAnsi="Arial" w:cs="Arial"/>
      <w:sz w:val="20"/>
      <w:szCs w:val="24"/>
    </w:rPr>
  </w:style>
  <w:style w:type="paragraph" w:styleId="BalloonText">
    <w:name w:val="Balloon Text"/>
    <w:basedOn w:val="Normal"/>
    <w:link w:val="BalloonTextChar"/>
    <w:uiPriority w:val="99"/>
    <w:semiHidden/>
    <w:unhideWhenUsed/>
    <w:rsid w:val="00713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F1"/>
    <w:rPr>
      <w:rFonts w:ascii="Segoe UI" w:hAnsi="Segoe UI" w:cs="Segoe UI"/>
      <w:sz w:val="18"/>
      <w:szCs w:val="18"/>
    </w:rPr>
  </w:style>
  <w:style w:type="paragraph" w:styleId="ListParagraph">
    <w:name w:val="List Paragraph"/>
    <w:basedOn w:val="Normal"/>
    <w:uiPriority w:val="34"/>
    <w:qFormat/>
    <w:rsid w:val="00457347"/>
    <w:pPr>
      <w:ind w:left="720"/>
      <w:contextualSpacing/>
    </w:pPr>
  </w:style>
  <w:style w:type="paragraph" w:styleId="Title">
    <w:name w:val="Title"/>
    <w:basedOn w:val="Normal"/>
    <w:next w:val="Normal"/>
    <w:link w:val="TitleChar"/>
    <w:uiPriority w:val="10"/>
    <w:qFormat/>
    <w:rsid w:val="004131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31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311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F1EE0"/>
    <w:rPr>
      <w:sz w:val="16"/>
      <w:szCs w:val="16"/>
    </w:rPr>
  </w:style>
  <w:style w:type="paragraph" w:styleId="CommentText">
    <w:name w:val="annotation text"/>
    <w:basedOn w:val="Normal"/>
    <w:link w:val="CommentTextChar"/>
    <w:uiPriority w:val="99"/>
    <w:semiHidden/>
    <w:unhideWhenUsed/>
    <w:rsid w:val="00BF1EE0"/>
    <w:pPr>
      <w:spacing w:line="240" w:lineRule="auto"/>
    </w:pPr>
    <w:rPr>
      <w:sz w:val="20"/>
      <w:szCs w:val="20"/>
    </w:rPr>
  </w:style>
  <w:style w:type="character" w:customStyle="1" w:styleId="CommentTextChar">
    <w:name w:val="Comment Text Char"/>
    <w:basedOn w:val="DefaultParagraphFont"/>
    <w:link w:val="CommentText"/>
    <w:uiPriority w:val="99"/>
    <w:semiHidden/>
    <w:rsid w:val="00BF1EE0"/>
    <w:rPr>
      <w:sz w:val="20"/>
      <w:szCs w:val="20"/>
    </w:rPr>
  </w:style>
  <w:style w:type="paragraph" w:styleId="CommentSubject">
    <w:name w:val="annotation subject"/>
    <w:basedOn w:val="CommentText"/>
    <w:next w:val="CommentText"/>
    <w:link w:val="CommentSubjectChar"/>
    <w:uiPriority w:val="99"/>
    <w:semiHidden/>
    <w:unhideWhenUsed/>
    <w:rsid w:val="00BF1EE0"/>
    <w:rPr>
      <w:b/>
      <w:bCs/>
    </w:rPr>
  </w:style>
  <w:style w:type="character" w:customStyle="1" w:styleId="CommentSubjectChar">
    <w:name w:val="Comment Subject Char"/>
    <w:basedOn w:val="CommentTextChar"/>
    <w:link w:val="CommentSubject"/>
    <w:uiPriority w:val="99"/>
    <w:semiHidden/>
    <w:rsid w:val="00BF1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Meg McElroy</dc:creator>
  <cp:keywords/>
  <dc:description/>
  <cp:lastModifiedBy>Johnson, Meg McElroy</cp:lastModifiedBy>
  <cp:revision>10</cp:revision>
  <dcterms:created xsi:type="dcterms:W3CDTF">2021-06-28T21:49:00Z</dcterms:created>
  <dcterms:modified xsi:type="dcterms:W3CDTF">2021-07-29T15:54:00Z</dcterms:modified>
</cp:coreProperties>
</file>